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578" w:rsidRDefault="00453578" w:rsidP="00453578">
      <w:pPr>
        <w:ind w:left="-993"/>
      </w:pPr>
      <w:r w:rsidRPr="00453578">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-584835</wp:posOffset>
            </wp:positionH>
            <wp:positionV relativeFrom="margin">
              <wp:posOffset>219710</wp:posOffset>
            </wp:positionV>
            <wp:extent cx="2857500" cy="2072005"/>
            <wp:effectExtent l="19050" t="0" r="0" b="0"/>
            <wp:wrapSquare wrapText="bothSides"/>
            <wp:docPr id="1" name="Рисунок 1" descr="https://fsd.multiurok.ru/html/2017/10/14/s_59e23d70e01e9/71167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0/14/s_59e23d70e01e9/711676_2.pn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69" r="11057"/>
                    <a:stretch/>
                  </pic:blipFill>
                  <pic:spPr bwMode="auto">
                    <a:xfrm>
                      <a:off x="0" y="0"/>
                      <a:ext cx="2857500" cy="20720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E0A4C" w:rsidRPr="00453578" w:rsidRDefault="00453578" w:rsidP="00453578">
      <w:pPr>
        <w:ind w:left="-993"/>
        <w:rPr>
          <w:rFonts w:ascii="Times New Roman" w:hAnsi="Times New Roman" w:cs="Times New Roman"/>
          <w:sz w:val="28"/>
          <w:szCs w:val="28"/>
        </w:rPr>
      </w:pPr>
      <w:r w:rsidRPr="00453578">
        <w:rPr>
          <w:rFonts w:ascii="Times New Roman" w:hAnsi="Times New Roman" w:cs="Times New Roman"/>
          <w:sz w:val="28"/>
          <w:szCs w:val="28"/>
        </w:rPr>
        <w:t>Консультация для родителей</w:t>
      </w:r>
    </w:p>
    <w:p w:rsidR="00453578" w:rsidRPr="00C840F1" w:rsidRDefault="00453578" w:rsidP="00E81363">
      <w:pPr>
        <w:ind w:left="-993" w:right="-426"/>
        <w:rPr>
          <w:rFonts w:ascii="Times New Roman" w:hAnsi="Times New Roman" w:cs="Times New Roman"/>
          <w:b/>
          <w:sz w:val="32"/>
          <w:szCs w:val="32"/>
        </w:rPr>
      </w:pPr>
      <w:r w:rsidRPr="00C840F1">
        <w:rPr>
          <w:rFonts w:ascii="Times New Roman" w:hAnsi="Times New Roman" w:cs="Times New Roman"/>
          <w:b/>
          <w:sz w:val="32"/>
          <w:szCs w:val="32"/>
        </w:rPr>
        <w:t xml:space="preserve">«Правильное </w:t>
      </w:r>
      <w:r w:rsidR="00C840F1" w:rsidRPr="00C840F1">
        <w:rPr>
          <w:rFonts w:ascii="Times New Roman" w:hAnsi="Times New Roman" w:cs="Times New Roman"/>
          <w:b/>
          <w:sz w:val="32"/>
          <w:szCs w:val="32"/>
        </w:rPr>
        <w:t xml:space="preserve"> </w:t>
      </w:r>
      <w:r w:rsidRPr="00C840F1">
        <w:rPr>
          <w:rFonts w:ascii="Times New Roman" w:hAnsi="Times New Roman" w:cs="Times New Roman"/>
          <w:b/>
          <w:sz w:val="32"/>
          <w:szCs w:val="32"/>
        </w:rPr>
        <w:t xml:space="preserve">питание </w:t>
      </w:r>
      <w:r w:rsidR="00C840F1" w:rsidRPr="00C840F1">
        <w:rPr>
          <w:rFonts w:ascii="Times New Roman" w:hAnsi="Times New Roman" w:cs="Times New Roman"/>
          <w:b/>
          <w:sz w:val="32"/>
          <w:szCs w:val="32"/>
        </w:rPr>
        <w:t xml:space="preserve"> </w:t>
      </w:r>
      <w:r w:rsidRPr="00C840F1">
        <w:rPr>
          <w:rFonts w:ascii="Times New Roman" w:hAnsi="Times New Roman" w:cs="Times New Roman"/>
          <w:b/>
          <w:sz w:val="32"/>
          <w:szCs w:val="32"/>
        </w:rPr>
        <w:t>дошкольника»</w:t>
      </w:r>
    </w:p>
    <w:p w:rsidR="00C840F1" w:rsidRDefault="00C840F1" w:rsidP="00E81363">
      <w:pPr>
        <w:ind w:left="-993" w:right="-426"/>
        <w:rPr>
          <w:rFonts w:ascii="Times New Roman" w:hAnsi="Times New Roman" w:cs="Times New Roman"/>
          <w:b/>
          <w:sz w:val="28"/>
          <w:szCs w:val="28"/>
        </w:rPr>
      </w:pPr>
      <w:r>
        <w:rPr>
          <w:rFonts w:ascii="Times New Roman" w:hAnsi="Times New Roman" w:cs="Times New Roman"/>
          <w:b/>
          <w:sz w:val="28"/>
          <w:szCs w:val="28"/>
        </w:rPr>
        <w:t>Подготовил:  воспитатель Жучкова  Валентина Сергеевна</w:t>
      </w:r>
    </w:p>
    <w:p w:rsidR="00E81363" w:rsidRDefault="00E81363" w:rsidP="00E81363">
      <w:pPr>
        <w:spacing w:after="0"/>
        <w:ind w:left="-993" w:right="-426" w:firstLine="993"/>
        <w:rPr>
          <w:rFonts w:ascii="Times New Roman" w:hAnsi="Times New Roman" w:cs="Times New Roman"/>
          <w:color w:val="000000"/>
          <w:sz w:val="28"/>
          <w:szCs w:val="28"/>
          <w:shd w:val="clear" w:color="auto" w:fill="FFFFFF"/>
        </w:rPr>
      </w:pPr>
      <w:r w:rsidRPr="00E81363">
        <w:rPr>
          <w:rFonts w:ascii="Times New Roman" w:hAnsi="Times New Roman" w:cs="Times New Roman"/>
          <w:color w:val="000000"/>
          <w:sz w:val="28"/>
          <w:szCs w:val="28"/>
          <w:shd w:val="clear" w:color="auto" w:fill="FFFFFF"/>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r w:rsidRPr="00E81363">
        <w:rPr>
          <w:rFonts w:ascii="Arial" w:hAnsi="Arial" w:cs="Arial"/>
          <w:color w:val="000000"/>
          <w:sz w:val="21"/>
          <w:szCs w:val="21"/>
          <w:shd w:val="clear" w:color="auto" w:fill="FFFFFF"/>
        </w:rPr>
        <w:t xml:space="preserve"> </w:t>
      </w:r>
      <w:r w:rsidRPr="00E81363">
        <w:rPr>
          <w:rFonts w:ascii="Times New Roman" w:hAnsi="Times New Roman" w:cs="Times New Roman"/>
          <w:color w:val="000000"/>
          <w:sz w:val="28"/>
          <w:szCs w:val="28"/>
          <w:shd w:val="clear" w:color="auto" w:fill="FFFFFF"/>
        </w:rPr>
        <w:t>Роль питания в современных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питания и снижение его качества, как в семье, так и в организованных детских коллективах.</w:t>
      </w:r>
    </w:p>
    <w:p w:rsidR="00E81363" w:rsidRDefault="00E81363" w:rsidP="00E81363">
      <w:pPr>
        <w:spacing w:after="0"/>
        <w:ind w:left="-993" w:right="-426" w:firstLine="993"/>
        <w:rPr>
          <w:rFonts w:ascii="Times New Roman" w:hAnsi="Times New Roman" w:cs="Times New Roman"/>
          <w:color w:val="000000"/>
          <w:sz w:val="28"/>
          <w:szCs w:val="28"/>
          <w:shd w:val="clear" w:color="auto" w:fill="FFFFFF"/>
        </w:rPr>
      </w:pPr>
      <w:r w:rsidRPr="00E81363">
        <w:rPr>
          <w:rFonts w:ascii="Times New Roman" w:hAnsi="Times New Roman" w:cs="Times New Roman"/>
          <w:color w:val="000000"/>
          <w:sz w:val="28"/>
          <w:szCs w:val="28"/>
          <w:shd w:val="clear" w:color="auto" w:fill="FFFFFF"/>
        </w:rPr>
        <w:t>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 наоборот, исключение из рациона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1328B3" w:rsidRDefault="00E81363" w:rsidP="001328B3">
      <w:pPr>
        <w:spacing w:after="0"/>
        <w:ind w:left="-993" w:right="-426" w:firstLine="993"/>
        <w:rPr>
          <w:rFonts w:ascii="Times New Roman" w:hAnsi="Times New Roman" w:cs="Times New Roman"/>
          <w:color w:val="000000"/>
          <w:sz w:val="28"/>
          <w:szCs w:val="28"/>
          <w:shd w:val="clear" w:color="auto" w:fill="FFFFFF"/>
        </w:rPr>
      </w:pPr>
      <w:r w:rsidRPr="00E81363">
        <w:rPr>
          <w:rFonts w:ascii="Arial" w:hAnsi="Arial" w:cs="Arial"/>
          <w:color w:val="000000"/>
          <w:sz w:val="21"/>
          <w:szCs w:val="21"/>
          <w:shd w:val="clear" w:color="auto" w:fill="FFFFFF"/>
        </w:rPr>
        <w:t xml:space="preserve"> </w:t>
      </w:r>
      <w:r w:rsidRPr="00E81363">
        <w:rPr>
          <w:rFonts w:ascii="Times New Roman" w:hAnsi="Times New Roman" w:cs="Times New Roman"/>
          <w:color w:val="000000"/>
          <w:sz w:val="28"/>
          <w:szCs w:val="28"/>
          <w:shd w:val="clear" w:color="auto" w:fill="FFFFFF"/>
        </w:rPr>
        <w:t>Возникновение болезней эндокринной системы, органов пищеварения, анемий, в значительной мере, обусловлено факторами алиментарной природы. Несбалансированное питание приводит к витаминной недостаточности,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w:t>
      </w:r>
      <w:r w:rsidR="001328B3">
        <w:rPr>
          <w:rFonts w:ascii="Times New Roman" w:hAnsi="Times New Roman" w:cs="Times New Roman"/>
          <w:color w:val="000000"/>
          <w:sz w:val="28"/>
          <w:szCs w:val="28"/>
          <w:shd w:val="clear" w:color="auto" w:fill="FFFFFF"/>
        </w:rPr>
        <w:t xml:space="preserve"> </w:t>
      </w:r>
    </w:p>
    <w:p w:rsidR="001328B3" w:rsidRDefault="00E81363" w:rsidP="001328B3">
      <w:pPr>
        <w:spacing w:after="0"/>
        <w:ind w:left="-993" w:right="-426" w:firstLine="993"/>
        <w:rPr>
          <w:rFonts w:ascii="Times New Roman" w:hAnsi="Times New Roman" w:cs="Times New Roman"/>
          <w:color w:val="000000"/>
          <w:sz w:val="28"/>
          <w:szCs w:val="28"/>
        </w:rPr>
      </w:pPr>
      <w:r w:rsidRPr="001328B3">
        <w:rPr>
          <w:rFonts w:ascii="Times New Roman" w:hAnsi="Times New Roman" w:cs="Times New Roman"/>
          <w:color w:val="000000"/>
          <w:sz w:val="28"/>
          <w:szCs w:val="28"/>
        </w:rPr>
        <w:t>Первый прием пищи шестилетки должны получать уже через 30-40 минут после подъема, да непоседа и сам даст вам знать, что не мешало бы подкрепиться. Завтрак должен составлять примерно 25% суточного рациона, в сумме по объему это около 400г, включая напитки.</w:t>
      </w:r>
    </w:p>
    <w:p w:rsidR="001328B3" w:rsidRDefault="00E81363" w:rsidP="001328B3">
      <w:pPr>
        <w:spacing w:after="0"/>
        <w:ind w:left="-993" w:right="-426" w:firstLine="993"/>
        <w:rPr>
          <w:rFonts w:ascii="Times New Roman" w:hAnsi="Times New Roman" w:cs="Times New Roman"/>
          <w:color w:val="000000"/>
          <w:sz w:val="28"/>
          <w:szCs w:val="28"/>
        </w:rPr>
      </w:pPr>
      <w:r w:rsidRPr="001328B3">
        <w:rPr>
          <w:rFonts w:ascii="Times New Roman" w:hAnsi="Times New Roman" w:cs="Times New Roman"/>
          <w:b/>
          <w:bCs/>
          <w:color w:val="000000"/>
          <w:sz w:val="28"/>
          <w:szCs w:val="28"/>
        </w:rPr>
        <w:t>Завтрак</w:t>
      </w:r>
      <w:r w:rsidRPr="001328B3">
        <w:rPr>
          <w:rFonts w:ascii="Times New Roman" w:hAnsi="Times New Roman" w:cs="Times New Roman"/>
          <w:color w:val="000000"/>
          <w:sz w:val="28"/>
          <w:szCs w:val="28"/>
        </w:rPr>
        <w:t> может состоять из омлета с зеленью (аминокислоты + фолиевая кислота), бутерброда с красной рыбой (жирорастворимые витамины), травяного чая или настойки шиповника (витамин С)</w:t>
      </w:r>
    </w:p>
    <w:p w:rsidR="00C840F1" w:rsidRDefault="00E81363" w:rsidP="001328B3">
      <w:pPr>
        <w:spacing w:after="0"/>
        <w:ind w:left="-993" w:right="-426" w:firstLine="993"/>
        <w:rPr>
          <w:rFonts w:ascii="Times New Roman" w:hAnsi="Times New Roman" w:cs="Times New Roman"/>
          <w:color w:val="000000"/>
          <w:sz w:val="28"/>
          <w:szCs w:val="28"/>
        </w:rPr>
      </w:pPr>
      <w:r w:rsidRPr="001328B3">
        <w:rPr>
          <w:rFonts w:ascii="Times New Roman" w:hAnsi="Times New Roman" w:cs="Times New Roman"/>
          <w:b/>
          <w:bCs/>
          <w:color w:val="000000"/>
          <w:sz w:val="28"/>
          <w:szCs w:val="28"/>
        </w:rPr>
        <w:t>Между завтраком и обедом</w:t>
      </w:r>
      <w:r w:rsidRPr="001328B3">
        <w:rPr>
          <w:rFonts w:ascii="Times New Roman" w:hAnsi="Times New Roman" w:cs="Times New Roman"/>
          <w:color w:val="000000"/>
          <w:sz w:val="28"/>
          <w:szCs w:val="28"/>
        </w:rPr>
        <w:t> (прием пищи, который что англичане называют "</w:t>
      </w:r>
      <w:r w:rsidRPr="001328B3">
        <w:rPr>
          <w:rFonts w:ascii="Times New Roman" w:hAnsi="Times New Roman" w:cs="Times New Roman"/>
          <w:b/>
          <w:bCs/>
          <w:color w:val="000000"/>
          <w:sz w:val="28"/>
          <w:szCs w:val="28"/>
        </w:rPr>
        <w:t>ланч</w:t>
      </w:r>
      <w:r w:rsidRPr="001328B3">
        <w:rPr>
          <w:rFonts w:ascii="Times New Roman" w:hAnsi="Times New Roman" w:cs="Times New Roman"/>
          <w:color w:val="000000"/>
          <w:sz w:val="28"/>
          <w:szCs w:val="28"/>
        </w:rPr>
        <w:t>") ребенок должен получать свежие фрукты или натуральный йогурт. </w:t>
      </w:r>
    </w:p>
    <w:p w:rsidR="001328B3" w:rsidRDefault="00E81363" w:rsidP="001328B3">
      <w:pPr>
        <w:spacing w:after="0"/>
        <w:ind w:left="-993" w:right="-426" w:firstLine="993"/>
        <w:rPr>
          <w:rFonts w:ascii="Times New Roman" w:hAnsi="Times New Roman" w:cs="Times New Roman"/>
          <w:color w:val="000000"/>
          <w:sz w:val="28"/>
          <w:szCs w:val="28"/>
        </w:rPr>
      </w:pPr>
      <w:r w:rsidRPr="001328B3">
        <w:rPr>
          <w:rFonts w:ascii="Times New Roman" w:hAnsi="Times New Roman" w:cs="Times New Roman"/>
          <w:b/>
          <w:bCs/>
          <w:color w:val="000000"/>
          <w:sz w:val="28"/>
          <w:szCs w:val="28"/>
        </w:rPr>
        <w:t>Обед</w:t>
      </w:r>
      <w:r w:rsidRPr="001328B3">
        <w:rPr>
          <w:rFonts w:ascii="Times New Roman" w:hAnsi="Times New Roman" w:cs="Times New Roman"/>
          <w:color w:val="000000"/>
          <w:sz w:val="28"/>
          <w:szCs w:val="28"/>
        </w:rPr>
        <w:t xml:space="preserve"> составляет 35% дневного рациона. Салат из свежих овощей с растительным маслом, картофельный суп с фрикадельками, зерновой хлебец (витамины </w:t>
      </w:r>
      <w:r w:rsidRPr="001328B3">
        <w:rPr>
          <w:rFonts w:ascii="Times New Roman" w:hAnsi="Times New Roman" w:cs="Times New Roman"/>
          <w:color w:val="000000"/>
          <w:sz w:val="28"/>
          <w:szCs w:val="28"/>
        </w:rPr>
        <w:lastRenderedPageBreak/>
        <w:t>группы В), компот из сухофруктов неплохо утолят голод активного дошколенка на несколько ближайших часов.</w:t>
      </w:r>
    </w:p>
    <w:p w:rsidR="001328B3" w:rsidRDefault="00E81363" w:rsidP="001328B3">
      <w:pPr>
        <w:spacing w:after="0"/>
        <w:ind w:left="-993" w:right="-426" w:firstLine="993"/>
        <w:rPr>
          <w:rFonts w:ascii="Times New Roman" w:hAnsi="Times New Roman" w:cs="Times New Roman"/>
          <w:color w:val="000000"/>
          <w:sz w:val="28"/>
          <w:szCs w:val="28"/>
        </w:rPr>
      </w:pPr>
      <w:r w:rsidRPr="001328B3">
        <w:rPr>
          <w:rFonts w:ascii="Times New Roman" w:hAnsi="Times New Roman" w:cs="Times New Roman"/>
          <w:color w:val="000000"/>
          <w:sz w:val="28"/>
          <w:szCs w:val="28"/>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1328B3" w:rsidRDefault="00E81363" w:rsidP="001328B3">
      <w:pPr>
        <w:spacing w:after="0"/>
        <w:ind w:left="-993" w:right="-426" w:firstLine="993"/>
        <w:rPr>
          <w:rFonts w:ascii="Times New Roman" w:hAnsi="Times New Roman" w:cs="Times New Roman"/>
          <w:color w:val="000000"/>
          <w:sz w:val="28"/>
          <w:szCs w:val="28"/>
        </w:rPr>
      </w:pPr>
      <w:r w:rsidRPr="001328B3">
        <w:rPr>
          <w:rFonts w:ascii="Times New Roman" w:hAnsi="Times New Roman" w:cs="Times New Roman"/>
          <w:b/>
          <w:bCs/>
          <w:color w:val="000000"/>
          <w:sz w:val="28"/>
          <w:szCs w:val="28"/>
        </w:rPr>
        <w:t>На полдник</w:t>
      </w:r>
      <w:r w:rsidRPr="001328B3">
        <w:rPr>
          <w:rFonts w:ascii="Times New Roman" w:hAnsi="Times New Roman" w:cs="Times New Roman"/>
          <w:color w:val="000000"/>
          <w:sz w:val="28"/>
          <w:szCs w:val="28"/>
        </w:rPr>
        <w:t> предложите на выбор: горсть сухофруктов и орешков, салат из свежих фруктов, стакан кефира, творожную запеканку с чаем.</w:t>
      </w:r>
    </w:p>
    <w:p w:rsidR="001328B3" w:rsidRDefault="00E81363" w:rsidP="001328B3">
      <w:pPr>
        <w:spacing w:after="0"/>
        <w:ind w:left="-993" w:right="-426" w:firstLine="993"/>
        <w:rPr>
          <w:rFonts w:ascii="Times New Roman" w:hAnsi="Times New Roman" w:cs="Times New Roman"/>
          <w:color w:val="000000"/>
          <w:sz w:val="28"/>
          <w:szCs w:val="28"/>
        </w:rPr>
      </w:pPr>
      <w:r w:rsidRPr="001328B3">
        <w:rPr>
          <w:rFonts w:ascii="Times New Roman" w:hAnsi="Times New Roman" w:cs="Times New Roman"/>
          <w:color w:val="000000"/>
          <w:sz w:val="28"/>
          <w:szCs w:val="28"/>
        </w:rPr>
        <w:t>Желательно </w:t>
      </w:r>
      <w:r w:rsidRPr="001328B3">
        <w:rPr>
          <w:rFonts w:ascii="Times New Roman" w:hAnsi="Times New Roman" w:cs="Times New Roman"/>
          <w:b/>
          <w:bCs/>
          <w:color w:val="000000"/>
          <w:sz w:val="28"/>
          <w:szCs w:val="28"/>
        </w:rPr>
        <w:t>исключить</w:t>
      </w:r>
      <w:r w:rsidRPr="001328B3">
        <w:rPr>
          <w:rFonts w:ascii="Times New Roman" w:hAnsi="Times New Roman" w:cs="Times New Roman"/>
          <w:color w:val="000000"/>
          <w:sz w:val="28"/>
          <w:szCs w:val="28"/>
        </w:rPr>
        <w:t> из обязательного детского питания сладкие вафли, печенье, конфеты - эти продукты не несут никакой пищевой ценности, кроме калорий.</w:t>
      </w:r>
    </w:p>
    <w:p w:rsidR="00E81363" w:rsidRPr="001328B3" w:rsidRDefault="00E81363" w:rsidP="001328B3">
      <w:pPr>
        <w:spacing w:after="0"/>
        <w:ind w:left="-993" w:right="-426" w:firstLine="993"/>
        <w:rPr>
          <w:rFonts w:ascii="Times New Roman" w:hAnsi="Times New Roman" w:cs="Times New Roman"/>
          <w:color w:val="000000"/>
          <w:sz w:val="28"/>
          <w:szCs w:val="28"/>
          <w:shd w:val="clear" w:color="auto" w:fill="FFFFFF"/>
        </w:rPr>
      </w:pPr>
      <w:r w:rsidRPr="001328B3">
        <w:rPr>
          <w:rFonts w:ascii="Times New Roman" w:hAnsi="Times New Roman" w:cs="Times New Roman"/>
          <w:b/>
          <w:bCs/>
          <w:color w:val="000000"/>
          <w:sz w:val="28"/>
          <w:szCs w:val="28"/>
        </w:rPr>
        <w:t>Ужин</w:t>
      </w:r>
      <w:r w:rsidRPr="001328B3">
        <w:rPr>
          <w:rFonts w:ascii="Times New Roman" w:hAnsi="Times New Roman" w:cs="Times New Roman"/>
          <w:color w:val="000000"/>
          <w:sz w:val="28"/>
          <w:szCs w:val="28"/>
        </w:rPr>
        <w:t>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w:t>
      </w:r>
    </w:p>
    <w:p w:rsidR="001328B3" w:rsidRDefault="001328B3" w:rsidP="001328B3">
      <w:pPr>
        <w:spacing w:after="0"/>
        <w:ind w:left="-993" w:right="-426" w:firstLine="993"/>
        <w:rPr>
          <w:rFonts w:ascii="Times New Roman" w:hAnsi="Times New Roman" w:cs="Times New Roman"/>
          <w:b/>
          <w:bCs/>
          <w:color w:val="000000"/>
          <w:sz w:val="28"/>
          <w:szCs w:val="28"/>
          <w:shd w:val="clear" w:color="auto" w:fill="FFFFFF"/>
        </w:rPr>
      </w:pPr>
      <w:r w:rsidRPr="001328B3">
        <w:rPr>
          <w:rFonts w:ascii="Times New Roman" w:hAnsi="Times New Roman" w:cs="Times New Roman"/>
          <w:b/>
          <w:bCs/>
          <w:color w:val="000000"/>
          <w:sz w:val="28"/>
          <w:szCs w:val="28"/>
          <w:shd w:val="clear" w:color="auto" w:fill="FFFFFF"/>
        </w:rPr>
        <w:t>Организация питания детей в дошкольном учреждении должна сочетаться с правильным питанием ребенка в семье</w:t>
      </w:r>
      <w:r>
        <w:rPr>
          <w:rFonts w:ascii="Times New Roman" w:hAnsi="Times New Roman" w:cs="Times New Roman"/>
          <w:b/>
          <w:bCs/>
          <w:color w:val="000000"/>
          <w:sz w:val="28"/>
          <w:szCs w:val="28"/>
          <w:shd w:val="clear" w:color="auto" w:fill="FFFFFF"/>
        </w:rPr>
        <w:t>.</w:t>
      </w:r>
    </w:p>
    <w:p w:rsidR="001328B3" w:rsidRPr="001328B3" w:rsidRDefault="001328B3" w:rsidP="001328B3">
      <w:pPr>
        <w:spacing w:after="0"/>
        <w:ind w:left="-993" w:right="-426" w:firstLine="993"/>
        <w:rPr>
          <w:rFonts w:ascii="Times New Roman" w:hAnsi="Times New Roman" w:cs="Times New Roman"/>
          <w:b/>
          <w:bCs/>
          <w:color w:val="000000"/>
          <w:sz w:val="28"/>
          <w:szCs w:val="28"/>
          <w:shd w:val="clear" w:color="auto" w:fill="FFFFFF"/>
        </w:rPr>
      </w:pPr>
      <w:r w:rsidRPr="001328B3">
        <w:rPr>
          <w:rFonts w:ascii="Times New Roman" w:hAnsi="Times New Roman" w:cs="Times New Roman"/>
          <w:color w:val="000000"/>
          <w:sz w:val="28"/>
          <w:szCs w:val="28"/>
        </w:rPr>
        <w:t>Для этого необходима четкая преемственность между ними. Нужно стремиться к тому, чтобы питание вне ДОУ дополняло рацион, получаемый в организованном коллективе. С этой целью в детском саду ежедневно вывешивается меню. В выходные и праздничные дни рацион питания ребенка по набору продуктов и пищевой ценности лучше максимально приближать к рациону, получаемому им в ДОУ.</w:t>
      </w:r>
    </w:p>
    <w:p w:rsidR="001328B3" w:rsidRDefault="001328B3" w:rsidP="001328B3">
      <w:pPr>
        <w:pStyle w:val="a5"/>
        <w:shd w:val="clear" w:color="auto" w:fill="FFFFFF"/>
        <w:spacing w:before="0" w:beforeAutospacing="0" w:after="150" w:afterAutospacing="0"/>
        <w:rPr>
          <w:color w:val="000000"/>
          <w:sz w:val="28"/>
          <w:szCs w:val="28"/>
        </w:rPr>
      </w:pPr>
      <w:r w:rsidRPr="001328B3">
        <w:rPr>
          <w:b/>
          <w:bCs/>
          <w:color w:val="000000"/>
          <w:sz w:val="28"/>
          <w:szCs w:val="28"/>
        </w:rPr>
        <w:t>Уважаемые родители!</w:t>
      </w:r>
      <w:r w:rsidRPr="001328B3">
        <w:rPr>
          <w:color w:val="000000"/>
          <w:sz w:val="28"/>
          <w:szCs w:val="28"/>
        </w:rPr>
        <w:t> </w:t>
      </w:r>
    </w:p>
    <w:p w:rsidR="001328B3" w:rsidRDefault="001328B3" w:rsidP="001328B3">
      <w:pPr>
        <w:pStyle w:val="a5"/>
        <w:shd w:val="clear" w:color="auto" w:fill="FFFFFF"/>
        <w:spacing w:before="0" w:beforeAutospacing="0" w:after="150" w:afterAutospacing="0"/>
        <w:rPr>
          <w:b/>
          <w:bCs/>
          <w:i/>
          <w:iCs/>
          <w:color w:val="000000"/>
          <w:sz w:val="28"/>
          <w:szCs w:val="28"/>
        </w:rPr>
      </w:pPr>
      <w:r w:rsidRPr="001328B3">
        <w:rPr>
          <w:b/>
          <w:bCs/>
          <w:i/>
          <w:iCs/>
          <w:color w:val="000000"/>
          <w:sz w:val="28"/>
          <w:szCs w:val="28"/>
        </w:rPr>
        <w:t>Утром, до отправления ребенка в детский сад, не кормите его, так как это нарушает режим питания, приводит к снижению аппетита, в таком случае ребенок плохо завтракает в группе. Однако если ребенка приходится приводить в ДОУ очень рано, за 1-2 часа до завтрака, то ему можно дома дать сока и (или) какие-либо фрукты.</w:t>
      </w:r>
    </w:p>
    <w:p w:rsidR="001328B3" w:rsidRPr="001328B3" w:rsidRDefault="001328B3" w:rsidP="001328B3">
      <w:pPr>
        <w:pStyle w:val="a5"/>
        <w:shd w:val="clear" w:color="auto" w:fill="FFFFFF"/>
        <w:spacing w:before="0" w:beforeAutospacing="0" w:after="150" w:afterAutospacing="0"/>
        <w:rPr>
          <w:color w:val="000000"/>
          <w:sz w:val="28"/>
          <w:szCs w:val="28"/>
        </w:rPr>
      </w:pPr>
    </w:p>
    <w:p w:rsidR="001328B3" w:rsidRPr="001328B3" w:rsidRDefault="001328B3" w:rsidP="001328B3">
      <w:pPr>
        <w:spacing w:after="0"/>
        <w:ind w:left="-993" w:right="-426" w:firstLine="993"/>
        <w:jc w:val="right"/>
        <w:rPr>
          <w:rFonts w:ascii="Times New Roman" w:hAnsi="Times New Roman" w:cs="Times New Roman"/>
          <w:b/>
          <w:sz w:val="28"/>
          <w:szCs w:val="28"/>
        </w:rPr>
      </w:pPr>
      <w:bookmarkStart w:id="0" w:name="_GoBack"/>
      <w:bookmarkEnd w:id="0"/>
    </w:p>
    <w:sectPr w:rsidR="001328B3" w:rsidRPr="001328B3" w:rsidSect="001328B3">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57D2"/>
    <w:rsid w:val="00075FEB"/>
    <w:rsid w:val="000A475E"/>
    <w:rsid w:val="000D1B4B"/>
    <w:rsid w:val="00130CEF"/>
    <w:rsid w:val="00131DC2"/>
    <w:rsid w:val="001328B3"/>
    <w:rsid w:val="00143546"/>
    <w:rsid w:val="0018602E"/>
    <w:rsid w:val="001D2112"/>
    <w:rsid w:val="001F31A1"/>
    <w:rsid w:val="00213379"/>
    <w:rsid w:val="002315DF"/>
    <w:rsid w:val="002B3C34"/>
    <w:rsid w:val="002F7A99"/>
    <w:rsid w:val="003C1908"/>
    <w:rsid w:val="003F0B77"/>
    <w:rsid w:val="00415862"/>
    <w:rsid w:val="00450DF6"/>
    <w:rsid w:val="00453578"/>
    <w:rsid w:val="004864F9"/>
    <w:rsid w:val="004978A6"/>
    <w:rsid w:val="00531A61"/>
    <w:rsid w:val="005666A6"/>
    <w:rsid w:val="00574A9D"/>
    <w:rsid w:val="005D04B9"/>
    <w:rsid w:val="005E3E63"/>
    <w:rsid w:val="006173DE"/>
    <w:rsid w:val="00660566"/>
    <w:rsid w:val="00667B7E"/>
    <w:rsid w:val="00695DA1"/>
    <w:rsid w:val="006B2F79"/>
    <w:rsid w:val="0070543D"/>
    <w:rsid w:val="00775B85"/>
    <w:rsid w:val="00787261"/>
    <w:rsid w:val="007B7E46"/>
    <w:rsid w:val="007C486E"/>
    <w:rsid w:val="007E589B"/>
    <w:rsid w:val="00820B5E"/>
    <w:rsid w:val="00857ED1"/>
    <w:rsid w:val="00871884"/>
    <w:rsid w:val="008A21CA"/>
    <w:rsid w:val="009157D2"/>
    <w:rsid w:val="00921D93"/>
    <w:rsid w:val="00940457"/>
    <w:rsid w:val="009609E1"/>
    <w:rsid w:val="00962B1F"/>
    <w:rsid w:val="00976043"/>
    <w:rsid w:val="009E6149"/>
    <w:rsid w:val="00A025F2"/>
    <w:rsid w:val="00A02678"/>
    <w:rsid w:val="00A268AE"/>
    <w:rsid w:val="00A46746"/>
    <w:rsid w:val="00A50A6D"/>
    <w:rsid w:val="00A73DC0"/>
    <w:rsid w:val="00AD1D76"/>
    <w:rsid w:val="00AE70BA"/>
    <w:rsid w:val="00B3295A"/>
    <w:rsid w:val="00B8770F"/>
    <w:rsid w:val="00BE0A4C"/>
    <w:rsid w:val="00BF69D9"/>
    <w:rsid w:val="00BF6B41"/>
    <w:rsid w:val="00C840F1"/>
    <w:rsid w:val="00CB23C3"/>
    <w:rsid w:val="00CB73B7"/>
    <w:rsid w:val="00CC0B40"/>
    <w:rsid w:val="00CE733B"/>
    <w:rsid w:val="00D254D3"/>
    <w:rsid w:val="00D254DB"/>
    <w:rsid w:val="00D85701"/>
    <w:rsid w:val="00D905DD"/>
    <w:rsid w:val="00DA3296"/>
    <w:rsid w:val="00DB74B2"/>
    <w:rsid w:val="00DC5FD5"/>
    <w:rsid w:val="00E3335C"/>
    <w:rsid w:val="00E36C4D"/>
    <w:rsid w:val="00E4371F"/>
    <w:rsid w:val="00E43898"/>
    <w:rsid w:val="00E57D58"/>
    <w:rsid w:val="00E7109F"/>
    <w:rsid w:val="00E81363"/>
    <w:rsid w:val="00E86150"/>
    <w:rsid w:val="00EC7FBB"/>
    <w:rsid w:val="00EE6D08"/>
    <w:rsid w:val="00F65868"/>
    <w:rsid w:val="00F7468D"/>
    <w:rsid w:val="00FA2244"/>
    <w:rsid w:val="00FB5D63"/>
    <w:rsid w:val="00FC4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5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578"/>
    <w:rPr>
      <w:rFonts w:ascii="Tahoma" w:hAnsi="Tahoma" w:cs="Tahoma"/>
      <w:sz w:val="16"/>
      <w:szCs w:val="16"/>
    </w:rPr>
  </w:style>
  <w:style w:type="paragraph" w:styleId="a5">
    <w:name w:val="Normal (Web)"/>
    <w:basedOn w:val="a"/>
    <w:uiPriority w:val="99"/>
    <w:semiHidden/>
    <w:unhideWhenUsed/>
    <w:rsid w:val="00E813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965405">
      <w:bodyDiv w:val="1"/>
      <w:marLeft w:val="0"/>
      <w:marRight w:val="0"/>
      <w:marTop w:val="0"/>
      <w:marBottom w:val="0"/>
      <w:divBdr>
        <w:top w:val="none" w:sz="0" w:space="0" w:color="auto"/>
        <w:left w:val="none" w:sz="0" w:space="0" w:color="auto"/>
        <w:bottom w:val="none" w:sz="0" w:space="0" w:color="auto"/>
        <w:right w:val="none" w:sz="0" w:space="0" w:color="auto"/>
      </w:divBdr>
    </w:div>
    <w:div w:id="17926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Жучкова</dc:creator>
  <cp:keywords/>
  <dc:description/>
  <cp:lastModifiedBy>Пользователь Windows</cp:lastModifiedBy>
  <cp:revision>5</cp:revision>
  <dcterms:created xsi:type="dcterms:W3CDTF">2020-08-09T04:22:00Z</dcterms:created>
  <dcterms:modified xsi:type="dcterms:W3CDTF">2020-08-10T05:48:00Z</dcterms:modified>
</cp:coreProperties>
</file>