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7A" w:rsidRDefault="00DD16A4" w:rsidP="006D457A">
      <w:pPr>
        <w:pStyle w:val="c0"/>
        <w:shd w:val="clear" w:color="auto" w:fill="FFFFFF"/>
        <w:spacing w:before="0" w:beforeAutospacing="0" w:after="0" w:afterAutospacing="0" w:line="360" w:lineRule="auto"/>
        <w:ind w:firstLine="710"/>
        <w:jc w:val="center"/>
        <w:rPr>
          <w:b/>
          <w:i/>
          <w:color w:val="000000"/>
          <w:sz w:val="32"/>
          <w:szCs w:val="32"/>
        </w:rPr>
      </w:pPr>
      <w:r>
        <w:rPr>
          <w:b/>
          <w:bCs/>
          <w:noProof/>
          <w:sz w:val="32"/>
          <w:szCs w:val="32"/>
        </w:rPr>
        <w:drawing>
          <wp:anchor distT="0" distB="0" distL="114300" distR="114300" simplePos="0" relativeHeight="251658240" behindDoc="0" locked="0" layoutInCell="1" allowOverlap="1">
            <wp:simplePos x="0" y="0"/>
            <wp:positionH relativeFrom="margin">
              <wp:posOffset>-527685</wp:posOffset>
            </wp:positionH>
            <wp:positionV relativeFrom="margin">
              <wp:posOffset>-177800</wp:posOffset>
            </wp:positionV>
            <wp:extent cx="1038225" cy="1214120"/>
            <wp:effectExtent l="19050" t="0" r="9525" b="0"/>
            <wp:wrapSquare wrapText="bothSides"/>
            <wp:docPr id="7" name="Рисунок 7" descr="https://p2.zoon.ru/preview/sduUMHPCHdpnFzgR9ej_iw/974x661x75/1/0/9/original_5c6196b16072cf710d150350_5c619c682b8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2.zoon.ru/preview/sduUMHPCHdpnFzgR9ej_iw/974x661x75/1/0/9/original_5c6196b16072cf710d150350_5c619c682b8fa.jpg"/>
                    <pic:cNvPicPr>
                      <a:picLocks noChangeAspect="1" noChangeArrowheads="1"/>
                    </pic:cNvPicPr>
                  </pic:nvPicPr>
                  <pic:blipFill>
                    <a:blip r:embed="rId7" cstate="print"/>
                    <a:srcRect l="7864" r="33880"/>
                    <a:stretch>
                      <a:fillRect/>
                    </a:stretch>
                  </pic:blipFill>
                  <pic:spPr bwMode="auto">
                    <a:xfrm>
                      <a:off x="0" y="0"/>
                      <a:ext cx="1038225" cy="1214120"/>
                    </a:xfrm>
                    <a:prstGeom prst="rect">
                      <a:avLst/>
                    </a:prstGeom>
                    <a:noFill/>
                    <a:ln w="9525">
                      <a:noFill/>
                      <a:miter lim="800000"/>
                      <a:headEnd/>
                      <a:tailEnd/>
                    </a:ln>
                  </pic:spPr>
                </pic:pic>
              </a:graphicData>
            </a:graphic>
          </wp:anchor>
        </w:drawing>
      </w:r>
      <w:r w:rsidR="006D457A" w:rsidRPr="00AD7758">
        <w:rPr>
          <w:b/>
          <w:i/>
          <w:color w:val="000000"/>
          <w:sz w:val="32"/>
          <w:szCs w:val="32"/>
        </w:rPr>
        <w:t>Консультация для родителей</w:t>
      </w:r>
    </w:p>
    <w:p w:rsidR="006D457A" w:rsidRDefault="00F8603D" w:rsidP="006D457A">
      <w:pPr>
        <w:pStyle w:val="c0"/>
        <w:shd w:val="clear" w:color="auto" w:fill="FFFFFF"/>
        <w:spacing w:before="0" w:beforeAutospacing="0" w:after="0" w:afterAutospacing="0" w:line="360" w:lineRule="auto"/>
        <w:ind w:firstLine="710"/>
        <w:jc w:val="center"/>
        <w:rPr>
          <w:rStyle w:val="c33"/>
          <w:b/>
          <w:bCs/>
          <w:sz w:val="32"/>
          <w:szCs w:val="32"/>
        </w:rPr>
      </w:pPr>
      <w:r>
        <w:rPr>
          <w:rStyle w:val="c33"/>
          <w:b/>
          <w:bCs/>
          <w:sz w:val="32"/>
          <w:szCs w:val="32"/>
        </w:rPr>
        <w:t>Если ребёнок заикается …</w:t>
      </w:r>
    </w:p>
    <w:p w:rsidR="00BE6231" w:rsidRPr="006D457A" w:rsidRDefault="002B1E9A" w:rsidP="006D457A">
      <w:pPr>
        <w:pStyle w:val="c0"/>
        <w:shd w:val="clear" w:color="auto" w:fill="FFFFFF"/>
        <w:spacing w:before="0" w:beforeAutospacing="0" w:after="0" w:afterAutospacing="0" w:line="360" w:lineRule="auto"/>
        <w:ind w:firstLine="710"/>
        <w:rPr>
          <w:rStyle w:val="c33"/>
          <w:b/>
          <w:bCs/>
          <w:sz w:val="32"/>
          <w:szCs w:val="32"/>
        </w:rPr>
      </w:pPr>
      <w:r>
        <w:rPr>
          <w:rStyle w:val="c33"/>
          <w:bCs/>
        </w:rPr>
        <w:t xml:space="preserve"> </w:t>
      </w:r>
      <w:r w:rsidRPr="006D457A">
        <w:rPr>
          <w:rStyle w:val="c33"/>
          <w:bCs/>
          <w:i/>
          <w:sz w:val="28"/>
          <w:szCs w:val="28"/>
        </w:rPr>
        <w:t>Подготовила учитель-логопед</w:t>
      </w:r>
      <w:r w:rsidR="006D457A" w:rsidRPr="006D457A">
        <w:rPr>
          <w:sz w:val="28"/>
          <w:szCs w:val="28"/>
        </w:rPr>
        <w:t xml:space="preserve"> МБДОУ д/с № 1:</w:t>
      </w:r>
      <w:r w:rsidR="006D457A">
        <w:rPr>
          <w:rStyle w:val="c33"/>
          <w:bCs/>
          <w:i/>
          <w:sz w:val="28"/>
          <w:szCs w:val="28"/>
        </w:rPr>
        <w:t xml:space="preserve"> </w:t>
      </w:r>
      <w:r w:rsidRPr="006D457A">
        <w:rPr>
          <w:rStyle w:val="c33"/>
          <w:bCs/>
          <w:i/>
          <w:sz w:val="28"/>
          <w:szCs w:val="28"/>
        </w:rPr>
        <w:t>Лычагина В.Э</w:t>
      </w:r>
    </w:p>
    <w:p w:rsidR="002B1E9A" w:rsidRDefault="002B1E9A" w:rsidP="002B1E9A">
      <w:pPr>
        <w:pStyle w:val="c0"/>
        <w:shd w:val="clear" w:color="auto" w:fill="FFFFFF"/>
        <w:spacing w:before="0" w:beforeAutospacing="0" w:after="0" w:afterAutospacing="0"/>
        <w:ind w:firstLine="710"/>
        <w:rPr>
          <w:rStyle w:val="c3"/>
          <w:color w:val="000000"/>
          <w:sz w:val="28"/>
          <w:szCs w:val="28"/>
        </w:rPr>
      </w:pPr>
      <w:r>
        <w:rPr>
          <w:rStyle w:val="c33"/>
          <w:b/>
          <w:bCs/>
          <w:sz w:val="28"/>
          <w:szCs w:val="28"/>
        </w:rPr>
        <w:t xml:space="preserve">                 </w:t>
      </w:r>
      <w:r w:rsidR="00A01C75" w:rsidRPr="00A01C75">
        <w:rPr>
          <w:rStyle w:val="c33"/>
          <w:b/>
          <w:bCs/>
          <w:sz w:val="28"/>
          <w:szCs w:val="28"/>
        </w:rPr>
        <w:t>Заикание (</w:t>
      </w:r>
      <w:r w:rsidR="00A01C75" w:rsidRPr="00A01C75">
        <w:rPr>
          <w:b/>
          <w:bCs/>
          <w:sz w:val="28"/>
          <w:szCs w:val="28"/>
        </w:rPr>
        <w:t>Логоневроз)</w:t>
      </w:r>
      <w:r w:rsidR="00A01C75" w:rsidRPr="00A01C75">
        <w:rPr>
          <w:rStyle w:val="c3"/>
          <w:color w:val="000000"/>
          <w:sz w:val="28"/>
          <w:szCs w:val="28"/>
        </w:rPr>
        <w:t> </w:t>
      </w:r>
    </w:p>
    <w:p w:rsidR="00BE6231" w:rsidRDefault="00A01C75" w:rsidP="00DD16A4">
      <w:pPr>
        <w:shd w:val="clear" w:color="auto" w:fill="FFFFFF"/>
        <w:spacing w:after="0" w:line="240" w:lineRule="auto"/>
        <w:ind w:left="-851" w:firstLine="851"/>
        <w:jc w:val="both"/>
        <w:rPr>
          <w:rFonts w:ascii="Times New Roman" w:eastAsia="Times New Roman" w:hAnsi="Times New Roman" w:cs="Times New Roman"/>
          <w:sz w:val="28"/>
          <w:szCs w:val="28"/>
          <w:lang w:eastAsia="ru-RU"/>
        </w:rPr>
      </w:pPr>
      <w:r w:rsidRPr="002B1E9A">
        <w:rPr>
          <w:rStyle w:val="c3"/>
          <w:rFonts w:ascii="Times New Roman" w:hAnsi="Times New Roman" w:cs="Times New Roman"/>
          <w:color w:val="000000"/>
          <w:sz w:val="28"/>
          <w:szCs w:val="28"/>
        </w:rPr>
        <w:t>– нарушение темпо</w:t>
      </w:r>
      <w:r w:rsidR="00B36DE6">
        <w:rPr>
          <w:rStyle w:val="c3"/>
          <w:rFonts w:ascii="Times New Roman" w:hAnsi="Times New Roman" w:cs="Times New Roman"/>
          <w:color w:val="000000"/>
          <w:sz w:val="28"/>
          <w:szCs w:val="28"/>
        </w:rPr>
        <w:t xml:space="preserve"> </w:t>
      </w:r>
      <w:r w:rsidRPr="00B36DE6">
        <w:rPr>
          <w:rStyle w:val="c3"/>
          <w:rFonts w:ascii="Times New Roman" w:hAnsi="Times New Roman" w:cs="Times New Roman"/>
          <w:b/>
          <w:color w:val="000000"/>
          <w:sz w:val="28"/>
          <w:szCs w:val="28"/>
        </w:rPr>
        <w:t>-</w:t>
      </w:r>
      <w:r w:rsidR="00B36DE6">
        <w:rPr>
          <w:rStyle w:val="c3"/>
          <w:rFonts w:ascii="Times New Roman" w:hAnsi="Times New Roman" w:cs="Times New Roman"/>
          <w:color w:val="000000"/>
          <w:sz w:val="28"/>
          <w:szCs w:val="28"/>
        </w:rPr>
        <w:t xml:space="preserve"> </w:t>
      </w:r>
      <w:r w:rsidRPr="002B1E9A">
        <w:rPr>
          <w:rStyle w:val="c3"/>
          <w:rFonts w:ascii="Times New Roman" w:hAnsi="Times New Roman" w:cs="Times New Roman"/>
          <w:color w:val="000000"/>
          <w:sz w:val="28"/>
          <w:szCs w:val="28"/>
        </w:rPr>
        <w:t>ритмической организации речи, обусловленное судорожным состоянием мышц речевого аппарата</w:t>
      </w:r>
      <w:r w:rsidRPr="002B1E9A">
        <w:rPr>
          <w:rStyle w:val="c3"/>
          <w:rFonts w:ascii="Times New Roman" w:hAnsi="Times New Roman" w:cs="Times New Roman"/>
          <w:sz w:val="28"/>
          <w:szCs w:val="28"/>
        </w:rPr>
        <w:t>.</w:t>
      </w:r>
      <w:r w:rsidR="002B1E9A" w:rsidRPr="002B1E9A">
        <w:rPr>
          <w:rStyle w:val="c3"/>
          <w:rFonts w:ascii="Times New Roman" w:hAnsi="Times New Roman" w:cs="Times New Roman"/>
          <w:sz w:val="28"/>
          <w:szCs w:val="28"/>
        </w:rPr>
        <w:t xml:space="preserve"> </w:t>
      </w:r>
      <w:r w:rsidR="002B1E9A" w:rsidRPr="008F0150">
        <w:rPr>
          <w:rFonts w:ascii="Times New Roman" w:eastAsia="Times New Roman" w:hAnsi="Times New Roman" w:cs="Times New Roman"/>
          <w:sz w:val="28"/>
          <w:szCs w:val="28"/>
          <w:lang w:eastAsia="ru-RU"/>
        </w:rPr>
        <w:t>Начало этого расстройства речи попадает обычно на период интенсивного формир</w:t>
      </w:r>
      <w:r w:rsidR="00F8603D">
        <w:rPr>
          <w:rFonts w:ascii="Times New Roman" w:eastAsia="Times New Roman" w:hAnsi="Times New Roman" w:cs="Times New Roman"/>
          <w:sz w:val="28"/>
          <w:szCs w:val="28"/>
          <w:lang w:eastAsia="ru-RU"/>
        </w:rPr>
        <w:t>ования речевой функции, т.е. 2</w:t>
      </w:r>
      <w:r w:rsidR="00F8603D" w:rsidRPr="00F8603D">
        <w:rPr>
          <w:rFonts w:ascii="Times New Roman" w:eastAsia="Times New Roman" w:hAnsi="Times New Roman" w:cs="Times New Roman"/>
          <w:b/>
          <w:sz w:val="28"/>
          <w:szCs w:val="28"/>
          <w:lang w:eastAsia="ru-RU"/>
        </w:rPr>
        <w:t>-</w:t>
      </w:r>
      <w:r w:rsidR="002B1E9A" w:rsidRPr="008F0150">
        <w:rPr>
          <w:rFonts w:ascii="Times New Roman" w:eastAsia="Times New Roman" w:hAnsi="Times New Roman" w:cs="Times New Roman"/>
          <w:sz w:val="28"/>
          <w:szCs w:val="28"/>
          <w:lang w:eastAsia="ru-RU"/>
        </w:rPr>
        <w:t>6-летний возраст детей.</w:t>
      </w:r>
      <w:r w:rsidR="002B1E9A" w:rsidRPr="002B1E9A">
        <w:rPr>
          <w:rFonts w:ascii="Helvetica" w:eastAsia="Times New Roman" w:hAnsi="Helvetica" w:cs="Helvetica"/>
          <w:color w:val="77838F"/>
          <w:sz w:val="29"/>
          <w:szCs w:val="29"/>
          <w:lang w:eastAsia="ru-RU"/>
        </w:rPr>
        <w:t xml:space="preserve"> </w:t>
      </w:r>
      <w:r w:rsidR="002B1E9A" w:rsidRPr="002B1E9A">
        <w:rPr>
          <w:rFonts w:ascii="Times New Roman" w:eastAsia="Times New Roman" w:hAnsi="Times New Roman" w:cs="Times New Roman"/>
          <w:sz w:val="28"/>
          <w:szCs w:val="28"/>
          <w:lang w:eastAsia="ru-RU"/>
        </w:rPr>
        <w:t>Выделяю</w:t>
      </w:r>
      <w:r w:rsidR="002B1E9A" w:rsidRPr="008F0150">
        <w:rPr>
          <w:rFonts w:ascii="Times New Roman" w:eastAsia="Times New Roman" w:hAnsi="Times New Roman" w:cs="Times New Roman"/>
          <w:sz w:val="28"/>
          <w:szCs w:val="28"/>
          <w:lang w:eastAsia="ru-RU"/>
        </w:rPr>
        <w:t>т такие особенности психики заикающихся, как:</w:t>
      </w:r>
      <w:r w:rsidR="002B1E9A">
        <w:rPr>
          <w:rFonts w:ascii="Times New Roman" w:eastAsia="Times New Roman" w:hAnsi="Times New Roman" w:cs="Times New Roman"/>
          <w:sz w:val="28"/>
          <w:szCs w:val="28"/>
          <w:lang w:eastAsia="ru-RU"/>
        </w:rPr>
        <w:t xml:space="preserve">  </w:t>
      </w:r>
    </w:p>
    <w:p w:rsidR="00DD16A4" w:rsidRDefault="00F8603D" w:rsidP="00DD16A4">
      <w:pPr>
        <w:shd w:val="clear" w:color="auto" w:fill="FFFFFF"/>
        <w:spacing w:after="0" w:line="24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B1E9A" w:rsidRPr="008F0150">
        <w:rPr>
          <w:rFonts w:ascii="Times New Roman" w:eastAsia="Times New Roman" w:hAnsi="Times New Roman" w:cs="Times New Roman"/>
          <w:sz w:val="28"/>
          <w:szCs w:val="28"/>
          <w:lang w:eastAsia="ru-RU"/>
        </w:rPr>
        <w:t>робость и смущение в присутствии людей</w:t>
      </w:r>
    </w:p>
    <w:p w:rsidR="00DD16A4" w:rsidRDefault="00F8603D" w:rsidP="00DD16A4">
      <w:pPr>
        <w:shd w:val="clear" w:color="auto" w:fill="FFFFFF"/>
        <w:spacing w:after="0" w:line="24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B1E9A" w:rsidRPr="008F0150">
        <w:rPr>
          <w:rFonts w:ascii="Times New Roman" w:eastAsia="Times New Roman" w:hAnsi="Times New Roman" w:cs="Times New Roman"/>
          <w:sz w:val="28"/>
          <w:szCs w:val="28"/>
          <w:lang w:eastAsia="ru-RU"/>
        </w:rPr>
        <w:t>чрезмерная впечатлительность;</w:t>
      </w:r>
    </w:p>
    <w:p w:rsidR="00DD16A4" w:rsidRDefault="00F8603D" w:rsidP="00DD16A4">
      <w:pPr>
        <w:shd w:val="clear" w:color="auto" w:fill="FFFFFF"/>
        <w:spacing w:after="0" w:line="24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B1E9A" w:rsidRPr="008F0150">
        <w:rPr>
          <w:rFonts w:ascii="Times New Roman" w:eastAsia="Times New Roman" w:hAnsi="Times New Roman" w:cs="Times New Roman"/>
          <w:sz w:val="28"/>
          <w:szCs w:val="28"/>
          <w:lang w:eastAsia="ru-RU"/>
        </w:rPr>
        <w:t>яркость</w:t>
      </w:r>
      <w:r w:rsidR="002B1E9A">
        <w:rPr>
          <w:rFonts w:ascii="Times New Roman" w:eastAsia="Times New Roman" w:hAnsi="Times New Roman" w:cs="Times New Roman"/>
          <w:sz w:val="28"/>
          <w:szCs w:val="28"/>
          <w:lang w:eastAsia="ru-RU"/>
        </w:rPr>
        <w:t xml:space="preserve"> фантазий, усиливающая заикание</w:t>
      </w:r>
      <w:r w:rsidR="00BE6231">
        <w:rPr>
          <w:rFonts w:ascii="Times New Roman" w:eastAsia="Times New Roman" w:hAnsi="Times New Roman" w:cs="Times New Roman"/>
          <w:sz w:val="28"/>
          <w:szCs w:val="28"/>
          <w:lang w:eastAsia="ru-RU"/>
        </w:rPr>
        <w:t>;</w:t>
      </w:r>
    </w:p>
    <w:p w:rsidR="00BE6231" w:rsidRDefault="00F8603D" w:rsidP="00DD16A4">
      <w:pPr>
        <w:shd w:val="clear" w:color="auto" w:fill="FFFFFF"/>
        <w:spacing w:after="0" w:line="24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B1E9A" w:rsidRPr="008F0150">
        <w:rPr>
          <w:rFonts w:ascii="Times New Roman" w:eastAsia="Times New Roman" w:hAnsi="Times New Roman" w:cs="Times New Roman"/>
          <w:sz w:val="28"/>
          <w:szCs w:val="28"/>
          <w:lang w:eastAsia="ru-RU"/>
        </w:rPr>
        <w:t>относительная слабость воли;</w:t>
      </w:r>
    </w:p>
    <w:p w:rsidR="00DD16A4" w:rsidRDefault="00F8603D" w:rsidP="00DD16A4">
      <w:pPr>
        <w:shd w:val="clear" w:color="auto" w:fill="FFFFFF"/>
        <w:spacing w:after="0" w:line="24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B1E9A" w:rsidRPr="008F0150">
        <w:rPr>
          <w:rFonts w:ascii="Times New Roman" w:eastAsia="Times New Roman" w:hAnsi="Times New Roman" w:cs="Times New Roman"/>
          <w:sz w:val="28"/>
          <w:szCs w:val="28"/>
          <w:lang w:eastAsia="ru-RU"/>
        </w:rPr>
        <w:t>разнообразные психологические уловки для устранения или снижения заикания;</w:t>
      </w:r>
    </w:p>
    <w:p w:rsidR="002B1E9A" w:rsidRPr="008F0150" w:rsidRDefault="00F8603D" w:rsidP="00DD16A4">
      <w:pPr>
        <w:shd w:val="clear" w:color="auto" w:fill="FFFFFF"/>
        <w:spacing w:after="0" w:line="24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B1E9A" w:rsidRPr="008F0150">
        <w:rPr>
          <w:rFonts w:ascii="Times New Roman" w:eastAsia="Times New Roman" w:hAnsi="Times New Roman" w:cs="Times New Roman"/>
          <w:sz w:val="28"/>
          <w:szCs w:val="28"/>
          <w:lang w:eastAsia="ru-RU"/>
        </w:rPr>
        <w:t>боязнь говорить в присутствии определённых людей или в обществе.</w:t>
      </w:r>
    </w:p>
    <w:p w:rsidR="00BE6231" w:rsidRDefault="00F8603D" w:rsidP="00DD16A4">
      <w:pPr>
        <w:pStyle w:val="c0"/>
        <w:shd w:val="clear" w:color="auto" w:fill="FFFFFF"/>
        <w:spacing w:before="0" w:beforeAutospacing="0" w:after="0" w:afterAutospacing="0"/>
        <w:ind w:left="-850" w:hanging="851"/>
        <w:jc w:val="both"/>
        <w:rPr>
          <w:rFonts w:ascii="Calibri" w:hAnsi="Calibri" w:cs="Calibri"/>
          <w:color w:val="000000"/>
          <w:sz w:val="22"/>
          <w:szCs w:val="22"/>
        </w:rPr>
      </w:pPr>
      <w:r>
        <w:rPr>
          <w:rStyle w:val="c3"/>
          <w:color w:val="000000"/>
          <w:sz w:val="28"/>
          <w:szCs w:val="28"/>
        </w:rPr>
        <w:t xml:space="preserve">                     </w:t>
      </w:r>
      <w:r w:rsidR="00BE6231">
        <w:rPr>
          <w:rStyle w:val="c3"/>
          <w:color w:val="000000"/>
          <w:sz w:val="28"/>
          <w:szCs w:val="28"/>
        </w:rPr>
        <w:t>В основе заикания лежит судорожное состояние мышц речевого аппарата. Возникает данное состояние в результате нарушения нервных процессов. Вследствие этого в различных отделах головного мозга прерывается передача нервных импульсов. Когда в зону вовлекается участок мозга, отвечающий за произведение речи, то возникают судороги в различных отделах речевого аппарата. Так, судороги могут развиваться в мышцах гортани, глотки, языка и неба. Результатом этих судорог является асинхронное срабатывание компонентов речи - одни срабатывают раньше, другие позже. Голосовые связки начинают плотно смыкаться и также размыкаться, темп и плавность речи нарушается. Слоги или звуки начинают повторяться, произносится удлиненно и шепотом, например, «ппп-поле», «ммма-ааа-шина» и так далее. Примечательно то, что нервные импульсы, возникающие при перевозбуждении, по своей частоте близки к согласным. Именно поэтому заикание, как правило, выпадает на согласные звуки и гораздо реже на гласные. </w:t>
      </w:r>
    </w:p>
    <w:p w:rsidR="00BE6231" w:rsidRPr="00BE6231" w:rsidRDefault="00BE6231" w:rsidP="00BE6231">
      <w:pPr>
        <w:pStyle w:val="2"/>
        <w:shd w:val="clear" w:color="auto" w:fill="FFFFFF"/>
        <w:spacing w:before="0" w:beforeAutospacing="0" w:after="0" w:afterAutospacing="0"/>
        <w:jc w:val="both"/>
        <w:rPr>
          <w:bCs w:val="0"/>
          <w:color w:val="1E2022"/>
          <w:sz w:val="28"/>
          <w:szCs w:val="28"/>
        </w:rPr>
      </w:pPr>
      <w:r>
        <w:rPr>
          <w:bCs w:val="0"/>
          <w:color w:val="1E2022"/>
          <w:sz w:val="28"/>
          <w:szCs w:val="28"/>
        </w:rPr>
        <w:t xml:space="preserve">        </w:t>
      </w:r>
      <w:r w:rsidRPr="00BE6231">
        <w:rPr>
          <w:bCs w:val="0"/>
          <w:color w:val="1E2022"/>
          <w:sz w:val="28"/>
          <w:szCs w:val="28"/>
        </w:rPr>
        <w:t>Типы заикания</w:t>
      </w:r>
    </w:p>
    <w:p w:rsidR="00BE6231" w:rsidRPr="00BE6231" w:rsidRDefault="00DD16A4" w:rsidP="00DD16A4">
      <w:pPr>
        <w:pStyle w:val="a5"/>
        <w:shd w:val="clear" w:color="auto" w:fill="FFFFFF"/>
        <w:spacing w:before="0" w:beforeAutospacing="0" w:after="0" w:afterAutospacing="0"/>
        <w:ind w:left="-851"/>
        <w:jc w:val="both"/>
        <w:rPr>
          <w:sz w:val="28"/>
          <w:szCs w:val="28"/>
        </w:rPr>
      </w:pPr>
      <w:r>
        <w:rPr>
          <w:sz w:val="28"/>
          <w:szCs w:val="28"/>
        </w:rPr>
        <w:t xml:space="preserve">            </w:t>
      </w:r>
      <w:r w:rsidR="00BE6231" w:rsidRPr="00BE6231">
        <w:rPr>
          <w:sz w:val="28"/>
          <w:szCs w:val="28"/>
        </w:rPr>
        <w:t xml:space="preserve">Формально принято выделять две формы заикания: </w:t>
      </w:r>
      <w:r w:rsidR="00BE6231" w:rsidRPr="00F8603D">
        <w:rPr>
          <w:i/>
          <w:sz w:val="28"/>
          <w:szCs w:val="28"/>
        </w:rPr>
        <w:t>тоническую</w:t>
      </w:r>
      <w:r w:rsidR="00BE6231" w:rsidRPr="00BE6231">
        <w:rPr>
          <w:sz w:val="28"/>
          <w:szCs w:val="28"/>
        </w:rPr>
        <w:t xml:space="preserve">, при которой возникает пауза в речи, либо какой-то звук растягивается, и </w:t>
      </w:r>
      <w:r w:rsidR="00BE6231" w:rsidRPr="00F8603D">
        <w:rPr>
          <w:i/>
          <w:sz w:val="28"/>
          <w:szCs w:val="28"/>
        </w:rPr>
        <w:t>клоническую,</w:t>
      </w:r>
      <w:r w:rsidR="00BE6231" w:rsidRPr="00BE6231">
        <w:rPr>
          <w:sz w:val="28"/>
          <w:szCs w:val="28"/>
        </w:rPr>
        <w:t xml:space="preserve"> характеризующуюся повторением отдельных звуков, слогов или слов.</w:t>
      </w:r>
    </w:p>
    <w:p w:rsidR="00BE6231" w:rsidRPr="00BE6231" w:rsidRDefault="00DD16A4" w:rsidP="00DD16A4">
      <w:pPr>
        <w:pStyle w:val="a5"/>
        <w:shd w:val="clear" w:color="auto" w:fill="FFFFFF"/>
        <w:spacing w:before="0" w:beforeAutospacing="0" w:after="0" w:afterAutospacing="0"/>
        <w:ind w:left="-851"/>
        <w:jc w:val="both"/>
        <w:rPr>
          <w:sz w:val="28"/>
          <w:szCs w:val="28"/>
        </w:rPr>
      </w:pPr>
      <w:r>
        <w:rPr>
          <w:sz w:val="28"/>
          <w:szCs w:val="28"/>
        </w:rPr>
        <w:t xml:space="preserve">            </w:t>
      </w:r>
      <w:r w:rsidR="00BE6231" w:rsidRPr="00BE6231">
        <w:rPr>
          <w:sz w:val="28"/>
          <w:szCs w:val="28"/>
        </w:rPr>
        <w:t xml:space="preserve">Также выделяют </w:t>
      </w:r>
      <w:r w:rsidR="00BE6231" w:rsidRPr="00F8603D">
        <w:rPr>
          <w:i/>
          <w:sz w:val="28"/>
          <w:szCs w:val="28"/>
        </w:rPr>
        <w:t>смешанную форму</w:t>
      </w:r>
      <w:r w:rsidR="00BE6231" w:rsidRPr="00BE6231">
        <w:rPr>
          <w:sz w:val="28"/>
          <w:szCs w:val="28"/>
        </w:rPr>
        <w:t xml:space="preserve"> заикания, при которой наблюдаются и тонические, и клонические судороги.</w:t>
      </w:r>
    </w:p>
    <w:p w:rsidR="00BE6231" w:rsidRPr="00BE6231" w:rsidRDefault="00BE6231" w:rsidP="00DD16A4">
      <w:pPr>
        <w:pStyle w:val="a5"/>
        <w:shd w:val="clear" w:color="auto" w:fill="FFFFFF"/>
        <w:spacing w:before="0" w:beforeAutospacing="0" w:after="0" w:afterAutospacing="0"/>
        <w:ind w:left="-851" w:firstLine="851"/>
        <w:jc w:val="both"/>
        <w:rPr>
          <w:sz w:val="28"/>
          <w:szCs w:val="28"/>
        </w:rPr>
      </w:pPr>
      <w:r w:rsidRPr="00BE6231">
        <w:rPr>
          <w:sz w:val="28"/>
          <w:szCs w:val="28"/>
        </w:rPr>
        <w:t xml:space="preserve">В другой классификации различают </w:t>
      </w:r>
      <w:r w:rsidRPr="00F8603D">
        <w:rPr>
          <w:i/>
          <w:sz w:val="28"/>
          <w:szCs w:val="28"/>
        </w:rPr>
        <w:t>неврозоподобную и невротическую форму</w:t>
      </w:r>
      <w:r w:rsidRPr="00BE6231">
        <w:rPr>
          <w:sz w:val="28"/>
          <w:szCs w:val="28"/>
        </w:rPr>
        <w:t xml:space="preserve"> заикания.</w:t>
      </w:r>
    </w:p>
    <w:p w:rsidR="00BE6231" w:rsidRPr="00BE6231" w:rsidRDefault="00BE6231" w:rsidP="00DD16A4">
      <w:pPr>
        <w:pStyle w:val="a5"/>
        <w:shd w:val="clear" w:color="auto" w:fill="FFFFFF"/>
        <w:spacing w:before="0" w:beforeAutospacing="0" w:after="0" w:afterAutospacing="0"/>
        <w:ind w:left="-851" w:firstLine="851"/>
        <w:jc w:val="both"/>
        <w:rPr>
          <w:sz w:val="28"/>
          <w:szCs w:val="28"/>
        </w:rPr>
      </w:pPr>
      <w:r w:rsidRPr="00BE6231">
        <w:rPr>
          <w:sz w:val="28"/>
          <w:szCs w:val="28"/>
        </w:rPr>
        <w:t>Неврозоподобная форма заикания подразумевает выраженный неврологический дефект, в частности, нарушения моторики в целом и артикуляции в частности. При этом возможно возникновение невротических реакций, но течение заикания мало зависит от них.</w:t>
      </w:r>
    </w:p>
    <w:p w:rsidR="00BE6231" w:rsidRDefault="00BE6231" w:rsidP="00DD16A4">
      <w:pPr>
        <w:pStyle w:val="2"/>
        <w:shd w:val="clear" w:color="auto" w:fill="FFFFFF"/>
        <w:spacing w:before="0" w:beforeAutospacing="0" w:after="0" w:afterAutospacing="0"/>
        <w:ind w:left="-851" w:firstLine="851"/>
        <w:rPr>
          <w:bCs w:val="0"/>
          <w:color w:val="1E2022"/>
          <w:sz w:val="28"/>
          <w:szCs w:val="28"/>
        </w:rPr>
      </w:pPr>
      <w:r>
        <w:rPr>
          <w:bCs w:val="0"/>
          <w:color w:val="1E2022"/>
          <w:sz w:val="28"/>
          <w:szCs w:val="28"/>
        </w:rPr>
        <w:t xml:space="preserve">       </w:t>
      </w:r>
      <w:r w:rsidRPr="00BE6231">
        <w:rPr>
          <w:bCs w:val="0"/>
          <w:color w:val="1E2022"/>
          <w:sz w:val="28"/>
          <w:szCs w:val="28"/>
        </w:rPr>
        <w:t>Признаки заикания</w:t>
      </w:r>
    </w:p>
    <w:p w:rsidR="00BE6231" w:rsidRPr="00BE6231" w:rsidRDefault="00BE6231" w:rsidP="00DD16A4">
      <w:pPr>
        <w:pStyle w:val="2"/>
        <w:shd w:val="clear" w:color="auto" w:fill="FFFFFF"/>
        <w:spacing w:before="0" w:beforeAutospacing="0" w:after="0" w:afterAutospacing="0"/>
        <w:ind w:left="-851" w:firstLine="851"/>
        <w:jc w:val="both"/>
        <w:rPr>
          <w:b w:val="0"/>
          <w:bCs w:val="0"/>
          <w:color w:val="1E2022"/>
          <w:sz w:val="28"/>
          <w:szCs w:val="28"/>
        </w:rPr>
      </w:pPr>
      <w:r w:rsidRPr="00BE6231">
        <w:rPr>
          <w:b w:val="0"/>
          <w:sz w:val="28"/>
          <w:szCs w:val="28"/>
        </w:rPr>
        <w:t xml:space="preserve">Заикание клонической формы сопровождается прерываниями речи, которые могут выражаться в повторении отдельных звуков, слогов или целых фраз, в </w:t>
      </w:r>
      <w:r w:rsidRPr="00BE6231">
        <w:rPr>
          <w:b w:val="0"/>
          <w:sz w:val="28"/>
          <w:szCs w:val="28"/>
        </w:rPr>
        <w:lastRenderedPageBreak/>
        <w:t>неестественных растягиваниях звуков (при клонической форме заикания звуки, слоги повторяются, например: «м-м-м-м-м-м-м-м-м-мячик», «па-па-па-па-па-паровоз», при тонической форме заикания часто возникают паузы в речи, например: «м….ячик», «авт…обус»).</w:t>
      </w:r>
    </w:p>
    <w:p w:rsidR="00BE6231" w:rsidRPr="00BE6231" w:rsidRDefault="00DD16A4" w:rsidP="00DD16A4">
      <w:pPr>
        <w:pStyle w:val="a5"/>
        <w:shd w:val="clear" w:color="auto" w:fill="FFFFFF"/>
        <w:spacing w:before="0" w:beforeAutospacing="0" w:after="0" w:afterAutospacing="0"/>
        <w:ind w:left="-851"/>
        <w:jc w:val="both"/>
        <w:rPr>
          <w:sz w:val="28"/>
          <w:szCs w:val="28"/>
        </w:rPr>
      </w:pPr>
      <w:r>
        <w:rPr>
          <w:sz w:val="28"/>
          <w:szCs w:val="28"/>
        </w:rPr>
        <w:t xml:space="preserve">          </w:t>
      </w:r>
      <w:r w:rsidR="00BE6231" w:rsidRPr="00BE6231">
        <w:rPr>
          <w:sz w:val="28"/>
          <w:szCs w:val="28"/>
        </w:rPr>
        <w:t>Заикание почти всегда сопровождается напряжением, тревогой и страхом перед речью.</w:t>
      </w:r>
      <w:r>
        <w:rPr>
          <w:sz w:val="28"/>
          <w:szCs w:val="28"/>
        </w:rPr>
        <w:t xml:space="preserve"> </w:t>
      </w:r>
      <w:r w:rsidR="00BE6231" w:rsidRPr="00BE6231">
        <w:rPr>
          <w:sz w:val="28"/>
          <w:szCs w:val="28"/>
        </w:rPr>
        <w:t>При этом возможны неестественные движения, гримасы лица или тики, с помощью которых заикающийся человек пытается преодолеть заикание.</w:t>
      </w:r>
      <w:r>
        <w:rPr>
          <w:sz w:val="28"/>
          <w:szCs w:val="28"/>
        </w:rPr>
        <w:t xml:space="preserve"> </w:t>
      </w:r>
      <w:r w:rsidR="00BE6231" w:rsidRPr="00BE6231">
        <w:rPr>
          <w:sz w:val="28"/>
          <w:szCs w:val="28"/>
        </w:rPr>
        <w:t>Часто при заикании наблюдаются разного рода фобии, например социофобия, связанная со страхом перед речью.</w:t>
      </w:r>
    </w:p>
    <w:p w:rsidR="00BE6231" w:rsidRPr="00DD16A4" w:rsidRDefault="00B36DE6" w:rsidP="00BE6231">
      <w:pPr>
        <w:pStyle w:val="2"/>
        <w:shd w:val="clear" w:color="auto" w:fill="FFFFFF"/>
        <w:spacing w:before="0" w:beforeAutospacing="0" w:after="0" w:afterAutospacing="0"/>
        <w:rPr>
          <w:bCs w:val="0"/>
          <w:sz w:val="28"/>
          <w:szCs w:val="28"/>
        </w:rPr>
      </w:pPr>
      <w:r>
        <w:rPr>
          <w:bCs w:val="0"/>
          <w:sz w:val="28"/>
          <w:szCs w:val="28"/>
        </w:rPr>
        <w:t xml:space="preserve">      </w:t>
      </w:r>
      <w:r w:rsidR="00BE6231" w:rsidRPr="00DD16A4">
        <w:rPr>
          <w:bCs w:val="0"/>
          <w:sz w:val="28"/>
          <w:szCs w:val="28"/>
        </w:rPr>
        <w:t>Причины возникновения заикания</w:t>
      </w:r>
    </w:p>
    <w:p w:rsidR="00BE6231" w:rsidRPr="00DD16A4" w:rsidRDefault="00BE6231" w:rsidP="00DD16A4">
      <w:pPr>
        <w:pStyle w:val="a5"/>
        <w:shd w:val="clear" w:color="auto" w:fill="FFFFFF"/>
        <w:spacing w:before="0" w:beforeAutospacing="0" w:after="0" w:afterAutospacing="0"/>
        <w:ind w:left="-851" w:firstLine="851"/>
        <w:jc w:val="both"/>
        <w:rPr>
          <w:sz w:val="28"/>
          <w:szCs w:val="28"/>
        </w:rPr>
      </w:pPr>
      <w:r w:rsidRPr="00DD16A4">
        <w:rPr>
          <w:sz w:val="28"/>
          <w:szCs w:val="28"/>
        </w:rPr>
        <w:t>Причины возникновения заикания точно не установлены. Предполагается, что возникновение заикания обусловливается совокупностью генетических и неврологических факторов. В любом случае, заикание сопровождается повышением тонуса и возникновением судорожной готовности двигательных (моторных) нервных речевых центров, включая центр Брока.</w:t>
      </w:r>
    </w:p>
    <w:p w:rsidR="00BE6231" w:rsidRPr="00DD16A4" w:rsidRDefault="00BE6231" w:rsidP="00DD16A4">
      <w:pPr>
        <w:pStyle w:val="a5"/>
        <w:shd w:val="clear" w:color="auto" w:fill="FFFFFF"/>
        <w:spacing w:before="0" w:beforeAutospacing="0" w:after="0" w:afterAutospacing="0"/>
        <w:ind w:left="-851" w:firstLine="851"/>
        <w:jc w:val="both"/>
        <w:rPr>
          <w:sz w:val="28"/>
          <w:szCs w:val="28"/>
        </w:rPr>
      </w:pPr>
      <w:r w:rsidRPr="00DD16A4">
        <w:rPr>
          <w:sz w:val="28"/>
          <w:szCs w:val="28"/>
        </w:rPr>
        <w:t>Также есть вполне обоснованное мнение, что заикание возникает вследствие испуга в раннем возрасте у детей. Так к примеру многие заикающиеся утверждают, что дефект речи появился в раннем возрасте вследствие сильного испуга. У взрослых людей заикание может появиться вследствие контузии, такое заикание может пройти со временем.</w:t>
      </w:r>
    </w:p>
    <w:p w:rsidR="00BE6231" w:rsidRPr="00DD16A4" w:rsidRDefault="00DD16A4" w:rsidP="00DD16A4">
      <w:pPr>
        <w:pStyle w:val="a5"/>
        <w:shd w:val="clear" w:color="auto" w:fill="FFFFFF"/>
        <w:spacing w:before="0" w:beforeAutospacing="0" w:after="0" w:afterAutospacing="0"/>
        <w:ind w:left="-851"/>
        <w:jc w:val="both"/>
        <w:rPr>
          <w:sz w:val="28"/>
          <w:szCs w:val="28"/>
        </w:rPr>
      </w:pPr>
      <w:r>
        <w:rPr>
          <w:sz w:val="28"/>
          <w:szCs w:val="28"/>
        </w:rPr>
        <w:t xml:space="preserve">           </w:t>
      </w:r>
      <w:r w:rsidR="00BE6231" w:rsidRPr="00DD16A4">
        <w:rPr>
          <w:sz w:val="28"/>
          <w:szCs w:val="28"/>
        </w:rPr>
        <w:t>Любое отклонение от нормативного развития речи способно привести к возникновению заикания: раннее речевое развитие с бурным накоплением словарного запаса; или, наоборот, задержка психоречевого развития, алалия, общее недоразвитие речи, характеризующиеся низким объёмом знаний и представлений о мире, малым словарным запасом; стертая форма дизартрии, дислалия, ринолалия.</w:t>
      </w:r>
    </w:p>
    <w:p w:rsidR="00BE6231" w:rsidRPr="00DD16A4" w:rsidRDefault="00BE6231" w:rsidP="00DD16A4">
      <w:pPr>
        <w:pStyle w:val="a5"/>
        <w:shd w:val="clear" w:color="auto" w:fill="FFFFFF"/>
        <w:spacing w:before="0" w:beforeAutospacing="0" w:after="0" w:afterAutospacing="0"/>
        <w:ind w:left="-851"/>
        <w:jc w:val="both"/>
        <w:rPr>
          <w:sz w:val="28"/>
          <w:szCs w:val="28"/>
        </w:rPr>
      </w:pPr>
      <w:r w:rsidRPr="00DD16A4">
        <w:rPr>
          <w:sz w:val="28"/>
          <w:szCs w:val="28"/>
        </w:rPr>
        <w:t>Возникновению и закреплению заикания у детей способствуют патологическое воспитание, нарушение семейных ролей и функциональности семьи в целом, а также характерологические черты родителей заикающихся. Заикание зачастую возникает после перенесенных инфекционных заболеваний и может быть сопутствующим диагнозом при заболеваниях центральной нервной системы, чаще всего ДЦП.</w:t>
      </w:r>
    </w:p>
    <w:p w:rsidR="00DD16A4" w:rsidRPr="006B634C" w:rsidRDefault="00B36DE6" w:rsidP="00DD16A4">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       </w:t>
      </w:r>
      <w:r w:rsidR="00DD16A4" w:rsidRPr="00DD16A4">
        <w:rPr>
          <w:rFonts w:ascii="Times New Roman" w:eastAsia="Times New Roman" w:hAnsi="Times New Roman" w:cs="Times New Roman"/>
          <w:b/>
          <w:bCs/>
          <w:color w:val="000000"/>
          <w:sz w:val="28"/>
          <w:lang w:eastAsia="ru-RU"/>
        </w:rPr>
        <w:t>Основные этапы логопедической работы по преодолению заикания</w:t>
      </w:r>
      <w:r w:rsidR="00DD16A4" w:rsidRPr="00DD16A4">
        <w:rPr>
          <w:rFonts w:ascii="Times New Roman" w:eastAsia="Times New Roman" w:hAnsi="Times New Roman" w:cs="Times New Roman"/>
          <w:color w:val="000000"/>
          <w:sz w:val="28"/>
          <w:lang w:eastAsia="ru-RU"/>
        </w:rPr>
        <w:t>.</w:t>
      </w:r>
    </w:p>
    <w:p w:rsidR="00DD16A4" w:rsidRPr="006B634C" w:rsidRDefault="00DD16A4" w:rsidP="00B36DE6">
      <w:pPr>
        <w:shd w:val="clear" w:color="auto" w:fill="FFFFFF"/>
        <w:spacing w:after="0" w:line="240" w:lineRule="auto"/>
        <w:ind w:left="-851"/>
        <w:rPr>
          <w:rFonts w:ascii="Calibri" w:eastAsia="Times New Roman" w:hAnsi="Calibri" w:cs="Calibri"/>
          <w:color w:val="000000"/>
          <w:lang w:eastAsia="ru-RU"/>
        </w:rPr>
      </w:pPr>
      <w:r w:rsidRPr="006B634C">
        <w:rPr>
          <w:rFonts w:ascii="Times New Roman" w:eastAsia="Times New Roman" w:hAnsi="Times New Roman" w:cs="Times New Roman"/>
          <w:color w:val="000000"/>
          <w:sz w:val="28"/>
          <w:lang w:eastAsia="ru-RU"/>
        </w:rPr>
        <w:t>1. Создание охранительного речевого режима.</w:t>
      </w:r>
    </w:p>
    <w:p w:rsidR="00DD16A4" w:rsidRPr="006B634C" w:rsidRDefault="00DD16A4" w:rsidP="00B36DE6">
      <w:pPr>
        <w:shd w:val="clear" w:color="auto" w:fill="FFFFFF"/>
        <w:spacing w:after="0" w:line="240" w:lineRule="auto"/>
        <w:ind w:left="-851"/>
        <w:rPr>
          <w:rFonts w:ascii="Calibri" w:eastAsia="Times New Roman" w:hAnsi="Calibri" w:cs="Calibri"/>
          <w:color w:val="000000"/>
          <w:lang w:eastAsia="ru-RU"/>
        </w:rPr>
      </w:pPr>
      <w:r w:rsidRPr="006B634C">
        <w:rPr>
          <w:rFonts w:ascii="Times New Roman" w:eastAsia="Times New Roman" w:hAnsi="Times New Roman" w:cs="Times New Roman"/>
          <w:color w:val="000000"/>
          <w:sz w:val="28"/>
          <w:lang w:eastAsia="ru-RU"/>
        </w:rPr>
        <w:t>2. Регуляция эмоционального и мышечного состояния (снятие мышечного и эмоционального напряжения). Обучение навыкам релаксации, формулам внушения состояния расслабления.</w:t>
      </w:r>
    </w:p>
    <w:p w:rsidR="00DD16A4" w:rsidRPr="006B634C" w:rsidRDefault="00DD16A4" w:rsidP="00B36DE6">
      <w:pPr>
        <w:shd w:val="clear" w:color="auto" w:fill="FFFFFF"/>
        <w:spacing w:after="0" w:line="240" w:lineRule="auto"/>
        <w:ind w:left="-851"/>
        <w:rPr>
          <w:rFonts w:ascii="Calibri" w:eastAsia="Times New Roman" w:hAnsi="Calibri" w:cs="Calibri"/>
          <w:color w:val="000000"/>
          <w:lang w:eastAsia="ru-RU"/>
        </w:rPr>
      </w:pPr>
      <w:r w:rsidRPr="006B634C">
        <w:rPr>
          <w:rFonts w:ascii="Times New Roman" w:eastAsia="Times New Roman" w:hAnsi="Times New Roman" w:cs="Times New Roman"/>
          <w:color w:val="000000"/>
          <w:sz w:val="28"/>
          <w:lang w:eastAsia="ru-RU"/>
        </w:rPr>
        <w:t>3. Развитие моторных функций. Развитие координации слова и ритмизованного движения.</w:t>
      </w:r>
    </w:p>
    <w:p w:rsidR="00DD16A4" w:rsidRPr="006B634C" w:rsidRDefault="00DD16A4" w:rsidP="00B36DE6">
      <w:pPr>
        <w:shd w:val="clear" w:color="auto" w:fill="FFFFFF"/>
        <w:spacing w:after="0" w:line="240" w:lineRule="auto"/>
        <w:ind w:left="-851"/>
        <w:rPr>
          <w:rFonts w:ascii="Calibri" w:eastAsia="Times New Roman" w:hAnsi="Calibri" w:cs="Calibri"/>
          <w:color w:val="000000"/>
          <w:lang w:eastAsia="ru-RU"/>
        </w:rPr>
      </w:pPr>
      <w:r w:rsidRPr="006B634C">
        <w:rPr>
          <w:rFonts w:ascii="Times New Roman" w:eastAsia="Times New Roman" w:hAnsi="Times New Roman" w:cs="Times New Roman"/>
          <w:color w:val="000000"/>
          <w:sz w:val="28"/>
          <w:lang w:eastAsia="ru-RU"/>
        </w:rPr>
        <w:t>4. Формирование фонационного (речевого) дыхания.</w:t>
      </w:r>
    </w:p>
    <w:p w:rsidR="00DD16A4" w:rsidRPr="006B634C" w:rsidRDefault="00DD16A4" w:rsidP="00B36DE6">
      <w:pPr>
        <w:shd w:val="clear" w:color="auto" w:fill="FFFFFF"/>
        <w:spacing w:after="0" w:line="240" w:lineRule="auto"/>
        <w:ind w:left="-851"/>
        <w:rPr>
          <w:rFonts w:ascii="Calibri" w:eastAsia="Times New Roman" w:hAnsi="Calibri" w:cs="Calibri"/>
          <w:color w:val="000000"/>
          <w:lang w:eastAsia="ru-RU"/>
        </w:rPr>
      </w:pPr>
      <w:r w:rsidRPr="006B634C">
        <w:rPr>
          <w:rFonts w:ascii="Times New Roman" w:eastAsia="Times New Roman" w:hAnsi="Times New Roman" w:cs="Times New Roman"/>
          <w:color w:val="000000"/>
          <w:sz w:val="28"/>
          <w:lang w:eastAsia="ru-RU"/>
        </w:rPr>
        <w:t>5. Работа над плавностью речи в различных её формах. Развитие интонационных характеристик речи.</w:t>
      </w:r>
    </w:p>
    <w:p w:rsidR="00DD16A4" w:rsidRPr="006B634C" w:rsidRDefault="00DD16A4" w:rsidP="00B36DE6">
      <w:pPr>
        <w:shd w:val="clear" w:color="auto" w:fill="FFFFFF"/>
        <w:spacing w:after="0" w:line="240" w:lineRule="auto"/>
        <w:ind w:left="-851"/>
        <w:rPr>
          <w:rFonts w:ascii="Calibri" w:eastAsia="Times New Roman" w:hAnsi="Calibri" w:cs="Calibri"/>
          <w:color w:val="000000"/>
          <w:lang w:eastAsia="ru-RU"/>
        </w:rPr>
      </w:pPr>
      <w:r w:rsidRPr="006B634C">
        <w:rPr>
          <w:rFonts w:ascii="Times New Roman" w:eastAsia="Times New Roman" w:hAnsi="Times New Roman" w:cs="Times New Roman"/>
          <w:color w:val="000000"/>
          <w:sz w:val="28"/>
          <w:lang w:eastAsia="ru-RU"/>
        </w:rPr>
        <w:t>6. Воспитание личности заикающегося ребёнка</w:t>
      </w:r>
    </w:p>
    <w:p w:rsidR="00B36DE6" w:rsidRPr="006B634C" w:rsidRDefault="00B36DE6" w:rsidP="00B36DE6">
      <w:pPr>
        <w:shd w:val="clear" w:color="auto" w:fill="FFFFFF"/>
        <w:spacing w:after="0" w:line="240" w:lineRule="auto"/>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B36DE6">
        <w:rPr>
          <w:rFonts w:ascii="Times New Roman" w:eastAsia="Times New Roman" w:hAnsi="Times New Roman" w:cs="Times New Roman"/>
          <w:b/>
          <w:bCs/>
          <w:color w:val="000000"/>
          <w:sz w:val="28"/>
          <w:szCs w:val="28"/>
          <w:lang w:eastAsia="ru-RU"/>
        </w:rPr>
        <w:t>Комплексный подход к преодолению заикания.</w:t>
      </w:r>
    </w:p>
    <w:p w:rsidR="00B36DE6" w:rsidRPr="006B634C" w:rsidRDefault="00B36DE6" w:rsidP="00B36DE6">
      <w:pPr>
        <w:shd w:val="clear" w:color="auto" w:fill="FFFFFF"/>
        <w:tabs>
          <w:tab w:val="left" w:pos="-851"/>
        </w:tabs>
        <w:spacing w:after="0" w:line="240" w:lineRule="auto"/>
        <w:ind w:left="-851"/>
        <w:jc w:val="both"/>
        <w:rPr>
          <w:rFonts w:ascii="Calibri" w:eastAsia="Times New Roman" w:hAnsi="Calibri" w:cs="Calibri"/>
          <w:color w:val="000000"/>
          <w:lang w:eastAsia="ru-RU"/>
        </w:rPr>
      </w:pPr>
      <w:r w:rsidRPr="006B634C">
        <w:rPr>
          <w:rFonts w:ascii="Times New Roman" w:eastAsia="Times New Roman" w:hAnsi="Times New Roman" w:cs="Times New Roman"/>
          <w:color w:val="000000"/>
          <w:sz w:val="28"/>
          <w:lang w:eastAsia="ru-RU"/>
        </w:rPr>
        <w:t>Полного эффекта в борьбе с заиканием можно достичь только при условии применения комплексного метода.</w:t>
      </w:r>
    </w:p>
    <w:p w:rsidR="00B36DE6" w:rsidRPr="006B634C" w:rsidRDefault="00B36DE6" w:rsidP="00B36DE6">
      <w:pPr>
        <w:shd w:val="clear" w:color="auto" w:fill="FFFFFF"/>
        <w:tabs>
          <w:tab w:val="left" w:pos="-851"/>
        </w:tabs>
        <w:spacing w:after="0" w:line="240" w:lineRule="auto"/>
        <w:ind w:left="-851"/>
        <w:jc w:val="both"/>
        <w:rPr>
          <w:rFonts w:ascii="Calibri" w:eastAsia="Times New Roman" w:hAnsi="Calibri" w:cs="Calibri"/>
          <w:color w:val="000000"/>
          <w:lang w:eastAsia="ru-RU"/>
        </w:rPr>
      </w:pPr>
      <w:r w:rsidRPr="006B634C">
        <w:rPr>
          <w:rFonts w:ascii="Times New Roman" w:eastAsia="Times New Roman" w:hAnsi="Times New Roman" w:cs="Times New Roman"/>
          <w:color w:val="000000"/>
          <w:sz w:val="28"/>
          <w:lang w:eastAsia="ru-RU"/>
        </w:rPr>
        <w:lastRenderedPageBreak/>
        <w:t>Медицинское воздействие</w:t>
      </w:r>
      <w:r w:rsidRPr="006B634C">
        <w:rPr>
          <w:rFonts w:ascii="Times New Roman" w:eastAsia="Times New Roman" w:hAnsi="Times New Roman" w:cs="Times New Roman"/>
          <w:b/>
          <w:bCs/>
          <w:i/>
          <w:iCs/>
          <w:color w:val="000000"/>
          <w:sz w:val="28"/>
          <w:lang w:eastAsia="ru-RU"/>
        </w:rPr>
        <w:t> </w:t>
      </w:r>
      <w:r w:rsidRPr="006B634C">
        <w:rPr>
          <w:rFonts w:ascii="Times New Roman" w:eastAsia="Times New Roman" w:hAnsi="Times New Roman" w:cs="Times New Roman"/>
          <w:color w:val="000000"/>
          <w:sz w:val="28"/>
          <w:lang w:eastAsia="ru-RU"/>
        </w:rPr>
        <w:t>(медикаментозное укрепление нервной системы и различные виды физиотерапии), способствующее нормализации функций нервной системы ребёнка и создающее благоприятный фон для психотерапии, для активной работы учителя-логопеда.</w:t>
      </w:r>
    </w:p>
    <w:p w:rsidR="00B36DE6" w:rsidRPr="006B634C" w:rsidRDefault="00B36DE6" w:rsidP="00B36DE6">
      <w:pPr>
        <w:shd w:val="clear" w:color="auto" w:fill="FFFFFF"/>
        <w:tabs>
          <w:tab w:val="left" w:pos="-851"/>
        </w:tabs>
        <w:spacing w:after="0" w:line="240" w:lineRule="auto"/>
        <w:ind w:left="-851"/>
        <w:jc w:val="both"/>
        <w:rPr>
          <w:rFonts w:ascii="Calibri" w:eastAsia="Times New Roman" w:hAnsi="Calibri" w:cs="Calibri"/>
          <w:color w:val="000000"/>
          <w:lang w:eastAsia="ru-RU"/>
        </w:rPr>
      </w:pPr>
      <w:r w:rsidRPr="006B634C">
        <w:rPr>
          <w:rFonts w:ascii="Times New Roman" w:eastAsia="Times New Roman" w:hAnsi="Times New Roman" w:cs="Times New Roman"/>
          <w:color w:val="000000"/>
          <w:sz w:val="28"/>
          <w:lang w:eastAsia="ru-RU"/>
        </w:rPr>
        <w:t>Психотерапевтическое воздействие, которое поводится</w:t>
      </w:r>
      <w:r w:rsidRPr="006B634C">
        <w:rPr>
          <w:rFonts w:ascii="Times New Roman" w:eastAsia="Times New Roman" w:hAnsi="Times New Roman" w:cs="Times New Roman"/>
          <w:b/>
          <w:bCs/>
          <w:i/>
          <w:iCs/>
          <w:color w:val="000000"/>
          <w:sz w:val="28"/>
          <w:lang w:eastAsia="ru-RU"/>
        </w:rPr>
        <w:t> </w:t>
      </w:r>
      <w:r w:rsidRPr="006B634C">
        <w:rPr>
          <w:rFonts w:ascii="Times New Roman" w:eastAsia="Times New Roman" w:hAnsi="Times New Roman" w:cs="Times New Roman"/>
          <w:color w:val="000000"/>
          <w:sz w:val="28"/>
          <w:lang w:eastAsia="ru-RU"/>
        </w:rPr>
        <w:t>на протяжении всей коррекционно-развивающей работы.</w:t>
      </w:r>
    </w:p>
    <w:p w:rsidR="00B36DE6" w:rsidRPr="006B634C" w:rsidRDefault="00B36DE6" w:rsidP="00B36DE6">
      <w:pPr>
        <w:shd w:val="clear" w:color="auto" w:fill="FFFFFF"/>
        <w:tabs>
          <w:tab w:val="left" w:pos="-851"/>
        </w:tabs>
        <w:spacing w:after="0" w:line="240" w:lineRule="auto"/>
        <w:ind w:left="-851"/>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w:t>
      </w:r>
      <w:r w:rsidRPr="006B634C">
        <w:rPr>
          <w:rFonts w:ascii="Times New Roman" w:eastAsia="Times New Roman" w:hAnsi="Times New Roman" w:cs="Times New Roman"/>
          <w:color w:val="000000"/>
          <w:sz w:val="28"/>
          <w:lang w:eastAsia="ru-RU"/>
        </w:rPr>
        <w:t>*Логопедическая ритмика</w:t>
      </w:r>
      <w:r w:rsidRPr="006B634C">
        <w:rPr>
          <w:rFonts w:ascii="Times New Roman" w:eastAsia="Times New Roman" w:hAnsi="Times New Roman" w:cs="Times New Roman"/>
          <w:b/>
          <w:bCs/>
          <w:i/>
          <w:iCs/>
          <w:color w:val="000000"/>
          <w:sz w:val="28"/>
          <w:lang w:eastAsia="ru-RU"/>
        </w:rPr>
        <w:t>. </w:t>
      </w:r>
      <w:r w:rsidRPr="006B634C">
        <w:rPr>
          <w:rFonts w:ascii="Times New Roman" w:eastAsia="Times New Roman" w:hAnsi="Times New Roman" w:cs="Times New Roman"/>
          <w:color w:val="000000"/>
          <w:sz w:val="28"/>
          <w:lang w:eastAsia="ru-RU"/>
        </w:rPr>
        <w:t>Состоит из системы разнообразных упражнений и игр с движениями под музыку или в сочетании с речью детей.</w:t>
      </w:r>
    </w:p>
    <w:p w:rsidR="00B36DE6" w:rsidRPr="006B634C" w:rsidRDefault="00B36DE6" w:rsidP="00B36DE6">
      <w:pPr>
        <w:shd w:val="clear" w:color="auto" w:fill="FFFFFF"/>
        <w:tabs>
          <w:tab w:val="left" w:pos="-851"/>
        </w:tabs>
        <w:spacing w:after="0" w:line="240" w:lineRule="auto"/>
        <w:ind w:left="-851"/>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w:t>
      </w:r>
      <w:r w:rsidRPr="006B634C">
        <w:rPr>
          <w:rFonts w:ascii="Times New Roman" w:eastAsia="Times New Roman" w:hAnsi="Times New Roman" w:cs="Times New Roman"/>
          <w:color w:val="000000"/>
          <w:sz w:val="28"/>
          <w:lang w:eastAsia="ru-RU"/>
        </w:rPr>
        <w:t>*Воздействие окружающих на личность заикающегося ребёнка,</w:t>
      </w:r>
      <w:r w:rsidRPr="006B634C">
        <w:rPr>
          <w:rFonts w:ascii="Times New Roman" w:eastAsia="Times New Roman" w:hAnsi="Times New Roman" w:cs="Times New Roman"/>
          <w:b/>
          <w:bCs/>
          <w:i/>
          <w:iCs/>
          <w:color w:val="000000"/>
          <w:sz w:val="28"/>
          <w:lang w:eastAsia="ru-RU"/>
        </w:rPr>
        <w:t> </w:t>
      </w:r>
      <w:r w:rsidRPr="006B634C">
        <w:rPr>
          <w:rFonts w:ascii="Times New Roman" w:eastAsia="Times New Roman" w:hAnsi="Times New Roman" w:cs="Times New Roman"/>
          <w:color w:val="000000"/>
          <w:sz w:val="28"/>
          <w:lang w:eastAsia="ru-RU"/>
        </w:rPr>
        <w:t>на его взаимоотношения со средой и на его эмоционально-волевую сферу, осуществляется на протяжении всего периода коррекционно-воспитательной работы.</w:t>
      </w:r>
    </w:p>
    <w:p w:rsidR="00B36DE6" w:rsidRPr="006B634C" w:rsidRDefault="00B36DE6" w:rsidP="00B36DE6">
      <w:pPr>
        <w:shd w:val="clear" w:color="auto" w:fill="FFFFFF"/>
        <w:tabs>
          <w:tab w:val="left" w:pos="-851"/>
        </w:tabs>
        <w:spacing w:after="0" w:line="240" w:lineRule="auto"/>
        <w:ind w:left="-851" w:firstLine="710"/>
        <w:jc w:val="both"/>
        <w:rPr>
          <w:rFonts w:ascii="Calibri" w:eastAsia="Times New Roman" w:hAnsi="Calibri" w:cs="Calibri"/>
          <w:color w:val="000000"/>
          <w:lang w:eastAsia="ru-RU"/>
        </w:rPr>
      </w:pPr>
      <w:r w:rsidRPr="006B634C">
        <w:rPr>
          <w:rFonts w:ascii="Times New Roman" w:eastAsia="Times New Roman" w:hAnsi="Times New Roman" w:cs="Times New Roman"/>
          <w:color w:val="000000"/>
          <w:sz w:val="28"/>
          <w:lang w:eastAsia="ru-RU"/>
        </w:rPr>
        <w:t>Под современным комплексным подходом к преодолению заикания понимается лечебно-педагогическое воздействие на разные стороны психофизического состояния заикающегося разными средствами коррекции и усилиями разных специалистов. </w:t>
      </w:r>
      <w:r w:rsidRPr="006B634C">
        <w:rPr>
          <w:rFonts w:ascii="Times New Roman" w:eastAsia="Times New Roman" w:hAnsi="Times New Roman" w:cs="Times New Roman"/>
          <w:b/>
          <w:bCs/>
          <w:i/>
          <w:iCs/>
          <w:color w:val="000000"/>
          <w:sz w:val="28"/>
          <w:lang w:eastAsia="ru-RU"/>
        </w:rPr>
        <w:t>В</w:t>
      </w:r>
      <w:r w:rsidRPr="006B634C">
        <w:rPr>
          <w:rFonts w:ascii="Times New Roman" w:eastAsia="Times New Roman" w:hAnsi="Times New Roman" w:cs="Times New Roman"/>
          <w:color w:val="000000"/>
          <w:sz w:val="28"/>
          <w:lang w:eastAsia="ru-RU"/>
        </w:rPr>
        <w:t> </w:t>
      </w:r>
      <w:r w:rsidRPr="006B634C">
        <w:rPr>
          <w:rFonts w:ascii="Times New Roman" w:eastAsia="Times New Roman" w:hAnsi="Times New Roman" w:cs="Times New Roman"/>
          <w:b/>
          <w:bCs/>
          <w:i/>
          <w:iCs/>
          <w:color w:val="000000"/>
          <w:sz w:val="28"/>
          <w:lang w:eastAsia="ru-RU"/>
        </w:rPr>
        <w:t>комплекс лечебно-психолого-педагогических мероприятий</w:t>
      </w:r>
      <w:r w:rsidR="00CE218D">
        <w:rPr>
          <w:rFonts w:ascii="Times New Roman" w:eastAsia="Times New Roman" w:hAnsi="Times New Roman" w:cs="Times New Roman"/>
          <w:b/>
          <w:bCs/>
          <w:i/>
          <w:iCs/>
          <w:color w:val="000000"/>
          <w:sz w:val="28"/>
          <w:lang w:eastAsia="ru-RU"/>
        </w:rPr>
        <w:t>:</w:t>
      </w:r>
      <w:r w:rsidRPr="006B634C">
        <w:rPr>
          <w:rFonts w:ascii="Times New Roman" w:eastAsia="Times New Roman" w:hAnsi="Times New Roman" w:cs="Times New Roman"/>
          <w:b/>
          <w:bCs/>
          <w:i/>
          <w:iCs/>
          <w:color w:val="000000"/>
          <w:sz w:val="28"/>
          <w:lang w:eastAsia="ru-RU"/>
        </w:rPr>
        <w:t> </w:t>
      </w:r>
      <w:r w:rsidRPr="006B634C">
        <w:rPr>
          <w:rFonts w:ascii="Times New Roman" w:eastAsia="Times New Roman" w:hAnsi="Times New Roman" w:cs="Times New Roman"/>
          <w:color w:val="000000"/>
          <w:sz w:val="28"/>
          <w:lang w:eastAsia="ru-RU"/>
        </w:rPr>
        <w:t>входят лечебные препараты и процедура, лечебная физкультура, психотерапия, логопедические занятия, логопедическая ритмика, занятия по психологической коррекции, воспитательные мероприятия. Их цель – устранение или ослабление речевых судорог и сопутствующих расстройств голоса, дыхания, моторики и речи; оздоровление и укрепление нервной системы и всего организма в целом; избавление ребенка от неправильного отношения к своему речевому дефекту, от психологических наслоений, перевоспитание его личности и поведения, социальная реадаптация и адаптация заикающегося.</w:t>
      </w:r>
    </w:p>
    <w:p w:rsidR="00CE218D" w:rsidRPr="00CE218D" w:rsidRDefault="00CE218D" w:rsidP="00CE218D">
      <w:pPr>
        <w:pStyle w:val="3"/>
        <w:shd w:val="clear" w:color="auto" w:fill="FFFFFF"/>
        <w:spacing w:before="0" w:line="240" w:lineRule="auto"/>
        <w:ind w:left="-851"/>
        <w:rPr>
          <w:rFonts w:ascii="Times New Roman" w:hAnsi="Times New Roman" w:cs="Times New Roman"/>
          <w:bCs w:val="0"/>
          <w:color w:val="1E2022"/>
          <w:sz w:val="28"/>
          <w:szCs w:val="28"/>
        </w:rPr>
      </w:pPr>
      <w:r>
        <w:rPr>
          <w:rFonts w:ascii="Times New Roman" w:hAnsi="Times New Roman" w:cs="Times New Roman"/>
          <w:bCs w:val="0"/>
          <w:color w:val="1E2022"/>
          <w:sz w:val="28"/>
          <w:szCs w:val="28"/>
        </w:rPr>
        <w:t xml:space="preserve">            </w:t>
      </w:r>
      <w:r w:rsidRPr="00CE218D">
        <w:rPr>
          <w:rFonts w:ascii="Times New Roman" w:hAnsi="Times New Roman" w:cs="Times New Roman"/>
          <w:bCs w:val="0"/>
          <w:color w:val="1E2022"/>
          <w:sz w:val="28"/>
          <w:szCs w:val="28"/>
        </w:rPr>
        <w:t>Предлагаю несколько упражнений  для формирования речевого дыхания у детей страдающих заиканием:</w:t>
      </w:r>
    </w:p>
    <w:p w:rsidR="00CE218D" w:rsidRPr="00CE218D" w:rsidRDefault="00CE218D" w:rsidP="00CE218D">
      <w:pPr>
        <w:pStyle w:val="a5"/>
        <w:shd w:val="clear" w:color="auto" w:fill="FFFFFF"/>
        <w:spacing w:before="0" w:beforeAutospacing="0" w:after="0" w:afterAutospacing="0"/>
        <w:jc w:val="both"/>
        <w:rPr>
          <w:i/>
          <w:sz w:val="28"/>
          <w:szCs w:val="28"/>
        </w:rPr>
      </w:pPr>
      <w:r w:rsidRPr="00CE218D">
        <w:rPr>
          <w:i/>
          <w:sz w:val="28"/>
          <w:szCs w:val="28"/>
        </w:rPr>
        <w:t>Упражнение 1</w:t>
      </w:r>
    </w:p>
    <w:p w:rsidR="00CE218D" w:rsidRPr="00CE218D" w:rsidRDefault="00CE218D" w:rsidP="00CE218D">
      <w:pPr>
        <w:pStyle w:val="a5"/>
        <w:shd w:val="clear" w:color="auto" w:fill="FFFFFF"/>
        <w:spacing w:before="0" w:beforeAutospacing="0" w:after="0" w:afterAutospacing="0"/>
        <w:ind w:left="-851"/>
        <w:jc w:val="both"/>
        <w:rPr>
          <w:sz w:val="28"/>
          <w:szCs w:val="28"/>
        </w:rPr>
      </w:pPr>
      <w:r w:rsidRPr="00CE218D">
        <w:rPr>
          <w:sz w:val="28"/>
          <w:szCs w:val="28"/>
        </w:rPr>
        <w:t>Встать прямо. Правую руку положить на область движения диафрагмы. Сделать выдох и, когда появится желание вдохнуть, сделать глубокий вдох носом так, чтобы было приятное, легкое ощущение вдоха, без напряжения. Выдыхать следует через рот. Затем выждать естественную в цикле дыхания паузу, снова сделать вдох и затем выдох. Упражнение нужно проделать три раза без перерыва.</w:t>
      </w:r>
    </w:p>
    <w:p w:rsidR="00CE218D" w:rsidRPr="00CE218D" w:rsidRDefault="00CE218D" w:rsidP="00CE218D">
      <w:pPr>
        <w:pStyle w:val="a5"/>
        <w:shd w:val="clear" w:color="auto" w:fill="FFFFFF"/>
        <w:spacing w:before="0" w:beforeAutospacing="0" w:after="0" w:afterAutospacing="0"/>
        <w:ind w:left="-851"/>
        <w:jc w:val="both"/>
        <w:rPr>
          <w:sz w:val="28"/>
          <w:szCs w:val="28"/>
        </w:rPr>
      </w:pPr>
      <w:r w:rsidRPr="00CE218D">
        <w:rPr>
          <w:sz w:val="28"/>
          <w:szCs w:val="28"/>
        </w:rPr>
        <w:t>При выполнении данного упражнения нужно внимательно следить за тем, чтобы двигалась диафрагма, и оставались спокойными плечи.</w:t>
      </w:r>
    </w:p>
    <w:p w:rsidR="00CE218D" w:rsidRPr="00CE218D" w:rsidRDefault="00CE218D" w:rsidP="00CE218D">
      <w:pPr>
        <w:pStyle w:val="a5"/>
        <w:shd w:val="clear" w:color="auto" w:fill="FFFFFF"/>
        <w:spacing w:before="0" w:beforeAutospacing="0" w:after="0" w:afterAutospacing="0"/>
        <w:jc w:val="both"/>
        <w:rPr>
          <w:i/>
          <w:sz w:val="28"/>
          <w:szCs w:val="28"/>
        </w:rPr>
      </w:pPr>
      <w:r w:rsidRPr="00CE218D">
        <w:rPr>
          <w:i/>
          <w:sz w:val="28"/>
          <w:szCs w:val="28"/>
        </w:rPr>
        <w:t>Упражнение 2</w:t>
      </w:r>
    </w:p>
    <w:p w:rsidR="00CE218D" w:rsidRPr="00CE218D" w:rsidRDefault="00CE218D" w:rsidP="00CE218D">
      <w:pPr>
        <w:pStyle w:val="a5"/>
        <w:shd w:val="clear" w:color="auto" w:fill="FFFFFF"/>
        <w:spacing w:before="0" w:beforeAutospacing="0" w:after="0" w:afterAutospacing="0"/>
        <w:ind w:left="-851"/>
        <w:jc w:val="both"/>
        <w:rPr>
          <w:sz w:val="28"/>
          <w:szCs w:val="28"/>
        </w:rPr>
      </w:pPr>
      <w:r w:rsidRPr="00CE218D">
        <w:rPr>
          <w:sz w:val="28"/>
          <w:szCs w:val="28"/>
        </w:rPr>
        <w:t>А) Встать парами: 1 человек—дышит диафрагмой, второй — кладет руки ему на плечи и грудь и проверяет дыхание.</w:t>
      </w:r>
    </w:p>
    <w:p w:rsidR="00CE218D" w:rsidRPr="00CE218D" w:rsidRDefault="00CE218D" w:rsidP="00CE218D">
      <w:pPr>
        <w:pStyle w:val="a5"/>
        <w:shd w:val="clear" w:color="auto" w:fill="FFFFFF"/>
        <w:spacing w:before="0" w:beforeAutospacing="0" w:after="0" w:afterAutospacing="0"/>
        <w:ind w:left="-851"/>
        <w:jc w:val="both"/>
        <w:rPr>
          <w:sz w:val="28"/>
          <w:szCs w:val="28"/>
        </w:rPr>
      </w:pPr>
      <w:r w:rsidRPr="00CE218D">
        <w:rPr>
          <w:sz w:val="28"/>
          <w:szCs w:val="28"/>
        </w:rPr>
        <w:t>Б) Встать прямо. Кисти рук лежат на нижних ребрах грудной клетки — большой палец впереди, четыре пальца — на спине. Сделать выдох (вообще все упражнения по дыханию нужно начинать с выдоха). Затем сделать вдох носом, затем выдохнуть через рот.</w:t>
      </w:r>
    </w:p>
    <w:p w:rsidR="00CE218D" w:rsidRPr="00CE218D" w:rsidRDefault="00CE218D" w:rsidP="00CE218D">
      <w:pPr>
        <w:pStyle w:val="a5"/>
        <w:shd w:val="clear" w:color="auto" w:fill="FFFFFF"/>
        <w:spacing w:before="0" w:beforeAutospacing="0" w:after="0" w:afterAutospacing="0"/>
        <w:jc w:val="both"/>
        <w:rPr>
          <w:i/>
          <w:sz w:val="28"/>
          <w:szCs w:val="28"/>
        </w:rPr>
      </w:pPr>
      <w:r w:rsidRPr="00CE218D">
        <w:rPr>
          <w:i/>
          <w:sz w:val="28"/>
          <w:szCs w:val="28"/>
        </w:rPr>
        <w:t>Повторить упражнение три раза.</w:t>
      </w:r>
    </w:p>
    <w:p w:rsidR="002B1E9A" w:rsidRPr="008F0150" w:rsidRDefault="002B1E9A" w:rsidP="00B36DE6">
      <w:pPr>
        <w:shd w:val="clear" w:color="auto" w:fill="FFFFFF"/>
        <w:tabs>
          <w:tab w:val="left" w:pos="-851"/>
        </w:tabs>
        <w:spacing w:after="0" w:line="240" w:lineRule="auto"/>
        <w:ind w:left="-851"/>
        <w:jc w:val="both"/>
        <w:rPr>
          <w:rFonts w:ascii="Times New Roman" w:eastAsia="Times New Roman" w:hAnsi="Times New Roman" w:cs="Times New Roman"/>
          <w:sz w:val="28"/>
          <w:szCs w:val="28"/>
          <w:lang w:eastAsia="ru-RU"/>
        </w:rPr>
      </w:pPr>
    </w:p>
    <w:p w:rsidR="00A01C75" w:rsidRPr="002B1E9A" w:rsidRDefault="00A01C75" w:rsidP="00B36DE6">
      <w:pPr>
        <w:pStyle w:val="c0"/>
        <w:shd w:val="clear" w:color="auto" w:fill="FFFFFF"/>
        <w:tabs>
          <w:tab w:val="left" w:pos="-851"/>
        </w:tabs>
        <w:spacing w:before="0" w:beforeAutospacing="0" w:after="0" w:afterAutospacing="0"/>
        <w:ind w:left="-851" w:firstLine="710"/>
        <w:jc w:val="both"/>
        <w:rPr>
          <w:color w:val="000000"/>
          <w:sz w:val="28"/>
          <w:szCs w:val="28"/>
        </w:rPr>
      </w:pPr>
    </w:p>
    <w:p w:rsidR="00B63158" w:rsidRDefault="00B63158" w:rsidP="002B1E9A"/>
    <w:sectPr w:rsidR="00B63158" w:rsidSect="00B36DE6">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343" w:rsidRDefault="004E3343" w:rsidP="006D457A">
      <w:pPr>
        <w:spacing w:after="0" w:line="240" w:lineRule="auto"/>
      </w:pPr>
      <w:r>
        <w:separator/>
      </w:r>
    </w:p>
  </w:endnote>
  <w:endnote w:type="continuationSeparator" w:id="0">
    <w:p w:rsidR="004E3343" w:rsidRDefault="004E3343" w:rsidP="006D45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343" w:rsidRDefault="004E3343" w:rsidP="006D457A">
      <w:pPr>
        <w:spacing w:after="0" w:line="240" w:lineRule="auto"/>
      </w:pPr>
      <w:r>
        <w:separator/>
      </w:r>
    </w:p>
  </w:footnote>
  <w:footnote w:type="continuationSeparator" w:id="0">
    <w:p w:rsidR="004E3343" w:rsidRDefault="004E3343" w:rsidP="006D45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073F0"/>
    <w:multiLevelType w:val="multilevel"/>
    <w:tmpl w:val="FD648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01C75"/>
    <w:rsid w:val="002B1E9A"/>
    <w:rsid w:val="004E3343"/>
    <w:rsid w:val="005A1978"/>
    <w:rsid w:val="006D457A"/>
    <w:rsid w:val="008E3FD7"/>
    <w:rsid w:val="00A01C75"/>
    <w:rsid w:val="00B36DE6"/>
    <w:rsid w:val="00B63158"/>
    <w:rsid w:val="00BE6231"/>
    <w:rsid w:val="00CE218D"/>
    <w:rsid w:val="00DD16A4"/>
    <w:rsid w:val="00F86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158"/>
  </w:style>
  <w:style w:type="paragraph" w:styleId="2">
    <w:name w:val="heading 2"/>
    <w:basedOn w:val="a"/>
    <w:link w:val="20"/>
    <w:uiPriority w:val="9"/>
    <w:qFormat/>
    <w:rsid w:val="00BE62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E21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01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A01C75"/>
  </w:style>
  <w:style w:type="character" w:customStyle="1" w:styleId="c3">
    <w:name w:val="c3"/>
    <w:basedOn w:val="a0"/>
    <w:rsid w:val="00A01C75"/>
  </w:style>
  <w:style w:type="paragraph" w:styleId="a3">
    <w:name w:val="Balloon Text"/>
    <w:basedOn w:val="a"/>
    <w:link w:val="a4"/>
    <w:uiPriority w:val="99"/>
    <w:semiHidden/>
    <w:unhideWhenUsed/>
    <w:rsid w:val="00A01C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C75"/>
    <w:rPr>
      <w:rFonts w:ascii="Tahoma" w:hAnsi="Tahoma" w:cs="Tahoma"/>
      <w:sz w:val="16"/>
      <w:szCs w:val="16"/>
    </w:rPr>
  </w:style>
  <w:style w:type="character" w:customStyle="1" w:styleId="20">
    <w:name w:val="Заголовок 2 Знак"/>
    <w:basedOn w:val="a0"/>
    <w:link w:val="2"/>
    <w:uiPriority w:val="9"/>
    <w:rsid w:val="00BE6231"/>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BE6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E218D"/>
    <w:rPr>
      <w:rFonts w:asciiTheme="majorHAnsi" w:eastAsiaTheme="majorEastAsia" w:hAnsiTheme="majorHAnsi" w:cstheme="majorBidi"/>
      <w:b/>
      <w:bCs/>
      <w:color w:val="4F81BD" w:themeColor="accent1"/>
    </w:rPr>
  </w:style>
  <w:style w:type="paragraph" w:styleId="a6">
    <w:name w:val="header"/>
    <w:basedOn w:val="a"/>
    <w:link w:val="a7"/>
    <w:uiPriority w:val="99"/>
    <w:semiHidden/>
    <w:unhideWhenUsed/>
    <w:rsid w:val="006D457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D457A"/>
  </w:style>
  <w:style w:type="paragraph" w:styleId="a8">
    <w:name w:val="footer"/>
    <w:basedOn w:val="a"/>
    <w:link w:val="a9"/>
    <w:uiPriority w:val="99"/>
    <w:semiHidden/>
    <w:unhideWhenUsed/>
    <w:rsid w:val="006D457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D45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1178</Words>
  <Characters>6715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Лычагина</dc:creator>
  <cp:lastModifiedBy>Валентина Лычагина</cp:lastModifiedBy>
  <cp:revision>3</cp:revision>
  <dcterms:created xsi:type="dcterms:W3CDTF">2021-02-02T17:22:00Z</dcterms:created>
  <dcterms:modified xsi:type="dcterms:W3CDTF">2021-02-02T19:56:00Z</dcterms:modified>
</cp:coreProperties>
</file>