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D7" w:rsidRDefault="00013D24" w:rsidP="007313D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26026" cy="8877300"/>
            <wp:effectExtent l="0" t="0" r="0" b="0"/>
            <wp:docPr id="3" name="Рисунок 3" descr="C:\Users\ГАЛИНА\AppData\Local\Microsoft\Windows\Temporary Internet Files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AppData\Local\Microsoft\Windows\Temporary Internet Files\Content.Word\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6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24" w:rsidRDefault="00013D24" w:rsidP="007313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313D7" w:rsidRDefault="007313D7" w:rsidP="007313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ПОЛОЖЕНИЕ</w:t>
      </w:r>
    </w:p>
    <w:p w:rsidR="007313D7" w:rsidRDefault="007313D7" w:rsidP="007313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порядке и условиях предоставления педагогическим</w:t>
      </w:r>
    </w:p>
    <w:p w:rsidR="007313D7" w:rsidRDefault="007313D7" w:rsidP="007313D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работникам длительного отпуска сроком до одного года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313D7" w:rsidRDefault="007313D7" w:rsidP="007313D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1. Настоящее Положение разработано в соответствии с приказом</w:t>
      </w:r>
      <w:r>
        <w:rPr>
          <w:sz w:val="28"/>
          <w:szCs w:val="28"/>
          <w:lang w:eastAsia="ar-SA"/>
        </w:rPr>
        <w:t xml:space="preserve"> Министерства образования и науки Российской Федерации  от  31 мая 2016 года № 644  «</w:t>
      </w:r>
      <w:r>
        <w:rPr>
          <w:color w:val="0D0D0D"/>
          <w:sz w:val="28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 и </w:t>
      </w:r>
      <w:r>
        <w:rPr>
          <w:sz w:val="28"/>
          <w:szCs w:val="28"/>
        </w:rPr>
        <w:t xml:space="preserve"> устанавливает порядок и условия предоставления длительного отпуска сроком до одного года педагогическим работникам Муниципального бюджетного дошкольного образовательного учреждения детский сад  №1 г. Кропоткин муниципального образования Кавказский район (далее – Учреждение).</w:t>
      </w:r>
      <w:r>
        <w:rPr>
          <w:i/>
          <w:sz w:val="28"/>
          <w:szCs w:val="28"/>
        </w:rPr>
        <w:t xml:space="preserve"> 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Педагогические работники образовательных организаций в соответствии со </w:t>
      </w:r>
      <w:hyperlink r:id="rId8" w:history="1">
        <w:r w:rsidRPr="007313D7">
          <w:rPr>
            <w:rStyle w:val="a3"/>
            <w:color w:val="auto"/>
            <w:sz w:val="28"/>
            <w:szCs w:val="28"/>
            <w:u w:val="none"/>
          </w:rPr>
          <w:t>статьей 335</w:t>
        </w:r>
      </w:hyperlink>
      <w:r w:rsidRPr="007313D7">
        <w:rPr>
          <w:sz w:val="28"/>
          <w:szCs w:val="28"/>
        </w:rPr>
        <w:t xml:space="preserve"> Трудового кодекса Российской Федерации, </w:t>
      </w:r>
      <w:hyperlink r:id="rId9" w:history="1">
        <w:r w:rsidRPr="007313D7">
          <w:rPr>
            <w:rStyle w:val="a3"/>
            <w:color w:val="auto"/>
            <w:sz w:val="28"/>
            <w:szCs w:val="28"/>
            <w:u w:val="none"/>
          </w:rPr>
          <w:t xml:space="preserve">пунктом 4 части 5 статьи 47 </w:t>
        </w:r>
      </w:hyperlink>
      <w:r w:rsidRPr="007313D7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Федерального закона «Об образовании в Российской Федерации»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3.  Педагогические работники учреждения, замещающие должности воспитатель, инструктор по физической культуре, музыкальный руководитель, педагог дополнительного образования, педагог-психолог, старший воспитатель, учитель-логопед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 право на длительный отпуск не реже чем через каждые десять лет непрерывной педагогической работы. </w:t>
      </w:r>
    </w:p>
    <w:p w:rsidR="007313D7" w:rsidRDefault="007313D7" w:rsidP="007313D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7313D7" w:rsidRDefault="007313D7" w:rsidP="007313D7">
      <w:pPr>
        <w:widowControl w:val="0"/>
        <w:tabs>
          <w:tab w:val="left" w:pos="1245"/>
        </w:tabs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 В стаж непрерывной педагогической работы, дающей право на длительный отпуск, учитывается:</w:t>
      </w:r>
    </w:p>
    <w:p w:rsidR="007313D7" w:rsidRDefault="007313D7" w:rsidP="007313D7">
      <w:pPr>
        <w:widowControl w:val="0"/>
        <w:tabs>
          <w:tab w:val="left" w:pos="1245"/>
        </w:tabs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5.1. Фактически проработанное время замещения должностей педагогических работников по трудовому договору. 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 органах предшествовала педагогическая работа, составляет не более трех месяцев;</w:t>
      </w:r>
    </w:p>
    <w:p w:rsidR="007313D7" w:rsidRDefault="007313D7" w:rsidP="007313D7">
      <w:pPr>
        <w:widowControl w:val="0"/>
        <w:tabs>
          <w:tab w:val="left" w:pos="1230"/>
        </w:tabs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5.2. 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</w:p>
    <w:p w:rsidR="007313D7" w:rsidRDefault="007313D7" w:rsidP="007313D7">
      <w:pPr>
        <w:widowControl w:val="0"/>
        <w:tabs>
          <w:tab w:val="left" w:pos="1254"/>
        </w:tabs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5.3. 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7313D7" w:rsidRDefault="007313D7" w:rsidP="007313D7">
      <w:pPr>
        <w:ind w:firstLine="708"/>
        <w:jc w:val="both"/>
        <w:rPr>
          <w:sz w:val="28"/>
          <w:szCs w:val="28"/>
        </w:rPr>
      </w:pPr>
      <w:bookmarkStart w:id="0" w:name="sub_1008"/>
      <w:r>
        <w:rPr>
          <w:sz w:val="28"/>
          <w:szCs w:val="28"/>
        </w:rPr>
        <w:t xml:space="preserve">6. </w:t>
      </w:r>
      <w:bookmarkEnd w:id="0"/>
      <w:r>
        <w:rPr>
          <w:sz w:val="28"/>
          <w:szCs w:val="28"/>
        </w:rPr>
        <w:t>Длительный отпуск предоставляется педагогическому работнику по его заявлению и оформляется приказом Учреждения.</w:t>
      </w:r>
    </w:p>
    <w:p w:rsidR="007313D7" w:rsidRDefault="007313D7" w:rsidP="007313D7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длительного отпуска работник направляет в администрацию не позднее, чем за 2 недели до начала отпуска. </w:t>
      </w:r>
      <w:r>
        <w:rPr>
          <w:bCs/>
          <w:sz w:val="28"/>
          <w:szCs w:val="28"/>
        </w:rPr>
        <w:t xml:space="preserve">В заявлении и приказе о предоставлении отпуска указываются, дата начала и конкретная продолжительность длительного отпуска (продолжительность длительного отпуска устанавливается по соглашению сторон). </w:t>
      </w:r>
    </w:p>
    <w:p w:rsidR="007313D7" w:rsidRDefault="007313D7" w:rsidP="007313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Длительный отпуск может быть присоединен к ежегодному основному оплачиваемому отпуску.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7313D7" w:rsidRDefault="007313D7" w:rsidP="007313D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Длительный отпуск  не может быть использован  по частям.</w:t>
      </w:r>
    </w:p>
    <w:p w:rsidR="007313D7" w:rsidRDefault="007313D7" w:rsidP="007313D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Отзыв педагогического работника 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2 недели (заявление работника в письменном виде). При этом оставшаяся не использованной часть длительного отпуска педагогическому работнику не предоставляется.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 В случае поступления нескольких заявлений о предоставлении длительного отпуска, в Учреждении составляется график предоставления длительных отпусков.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Длительный отпуск предоставляется без сохранения заработной платы.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За педагогическим работником, находящимся в длительном отпуске, в установленном порядке сохраняется место работы (должность).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13. За педагогическим работником, находящимся в длительном отпуске, в установленном порядке сохраняется объем педагогической нагрузки при условии, что за это время не уменьшилось количество обучающихся, групп.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Во время длительного отпуска не допускается перевод педагогического работника на другую работу, а также увольнение его по инициативе </w:t>
      </w:r>
      <w:r>
        <w:rPr>
          <w:bCs/>
          <w:sz w:val="28"/>
          <w:szCs w:val="28"/>
        </w:rPr>
        <w:t>работодателя</w:t>
      </w:r>
      <w:r>
        <w:rPr>
          <w:sz w:val="28"/>
          <w:szCs w:val="28"/>
        </w:rPr>
        <w:t>, за исключением ликвидации образовательного учреждения.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Длительный отпуск подлежит продлению на число дней нетрудоспособности, удостоверенных листком нетрудоспособности, в случае заболевания педагогического работника в период пребывания в длительном отпуске, или по согласованию с работодателем переносится на другой срок. 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Педагогическим работникам, работающим по совместительству в образовательном учреждении, длительный отпуск может быть предоставлен по соглашению с каждым работодателем одновременно как по основному месту работы, так и по совместительству.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работы. </w:t>
      </w:r>
    </w:p>
    <w:p w:rsidR="007313D7" w:rsidRDefault="007313D7" w:rsidP="007313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Время нахождения педагогического работника в длительном отпуске засчитывается в стаж работы, учитываемой при определении размеров о</w:t>
      </w:r>
      <w:bookmarkStart w:id="1" w:name="_GoBack"/>
      <w:bookmarkEnd w:id="1"/>
      <w:r>
        <w:rPr>
          <w:sz w:val="28"/>
          <w:szCs w:val="28"/>
        </w:rPr>
        <w:t>платы труда в соответствии с установленной в Учреждении системой оплаты труда.</w:t>
      </w:r>
    </w:p>
    <w:p w:rsidR="007313D7" w:rsidRDefault="007313D7" w:rsidP="007313D7">
      <w:pPr>
        <w:jc w:val="both"/>
        <w:rPr>
          <w:sz w:val="28"/>
          <w:szCs w:val="28"/>
        </w:rPr>
      </w:pPr>
    </w:p>
    <w:p w:rsidR="007313D7" w:rsidRDefault="007313D7" w:rsidP="007313D7">
      <w:pPr>
        <w:jc w:val="both"/>
        <w:rPr>
          <w:sz w:val="28"/>
          <w:szCs w:val="28"/>
        </w:rPr>
      </w:pPr>
    </w:p>
    <w:p w:rsidR="007313D7" w:rsidRDefault="007313D7" w:rsidP="007313D7"/>
    <w:p w:rsidR="00BE0A4C" w:rsidRDefault="00BE0A4C"/>
    <w:sectPr w:rsidR="00BE0A4C" w:rsidSect="007313D7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A01" w:rsidRDefault="005C5A01" w:rsidP="007313D7">
      <w:r>
        <w:separator/>
      </w:r>
    </w:p>
  </w:endnote>
  <w:endnote w:type="continuationSeparator" w:id="0">
    <w:p w:rsidR="005C5A01" w:rsidRDefault="005C5A01" w:rsidP="00731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658034"/>
      <w:docPartObj>
        <w:docPartGallery w:val="Page Numbers (Bottom of Page)"/>
        <w:docPartUnique/>
      </w:docPartObj>
    </w:sdtPr>
    <w:sdtEndPr/>
    <w:sdtContent>
      <w:p w:rsidR="007313D7" w:rsidRDefault="007313D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85F">
          <w:rPr>
            <w:noProof/>
          </w:rPr>
          <w:t>4</w:t>
        </w:r>
        <w:r>
          <w:fldChar w:fldCharType="end"/>
        </w:r>
      </w:p>
    </w:sdtContent>
  </w:sdt>
  <w:p w:rsidR="007313D7" w:rsidRDefault="007313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A01" w:rsidRDefault="005C5A01" w:rsidP="007313D7">
      <w:r>
        <w:separator/>
      </w:r>
    </w:p>
  </w:footnote>
  <w:footnote w:type="continuationSeparator" w:id="0">
    <w:p w:rsidR="005C5A01" w:rsidRDefault="005C5A01" w:rsidP="007313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1155"/>
    <w:rsid w:val="00013D24"/>
    <w:rsid w:val="00035441"/>
    <w:rsid w:val="00075FEB"/>
    <w:rsid w:val="0009085F"/>
    <w:rsid w:val="000A475E"/>
    <w:rsid w:val="000D1155"/>
    <w:rsid w:val="000D1B4B"/>
    <w:rsid w:val="00130CEF"/>
    <w:rsid w:val="00131DC2"/>
    <w:rsid w:val="00143546"/>
    <w:rsid w:val="0018602E"/>
    <w:rsid w:val="001D2112"/>
    <w:rsid w:val="001F31A1"/>
    <w:rsid w:val="00213379"/>
    <w:rsid w:val="002315DF"/>
    <w:rsid w:val="002B3C34"/>
    <w:rsid w:val="002F7A99"/>
    <w:rsid w:val="003C1908"/>
    <w:rsid w:val="003E4C31"/>
    <w:rsid w:val="003F0B77"/>
    <w:rsid w:val="00415862"/>
    <w:rsid w:val="00450DF6"/>
    <w:rsid w:val="004864F9"/>
    <w:rsid w:val="004978A6"/>
    <w:rsid w:val="00531A61"/>
    <w:rsid w:val="005666A6"/>
    <w:rsid w:val="00574A9D"/>
    <w:rsid w:val="005C5A01"/>
    <w:rsid w:val="005D04B9"/>
    <w:rsid w:val="006173DE"/>
    <w:rsid w:val="00660566"/>
    <w:rsid w:val="00667B7E"/>
    <w:rsid w:val="00695DA1"/>
    <w:rsid w:val="006B2F79"/>
    <w:rsid w:val="0070543D"/>
    <w:rsid w:val="007313D7"/>
    <w:rsid w:val="00775B85"/>
    <w:rsid w:val="00787261"/>
    <w:rsid w:val="00791E87"/>
    <w:rsid w:val="007B7E46"/>
    <w:rsid w:val="007C486E"/>
    <w:rsid w:val="007E589B"/>
    <w:rsid w:val="00820B5E"/>
    <w:rsid w:val="00857ED1"/>
    <w:rsid w:val="00871884"/>
    <w:rsid w:val="008A21CA"/>
    <w:rsid w:val="00921D93"/>
    <w:rsid w:val="00940457"/>
    <w:rsid w:val="009609E1"/>
    <w:rsid w:val="00962B1F"/>
    <w:rsid w:val="00976043"/>
    <w:rsid w:val="009E6149"/>
    <w:rsid w:val="009F4384"/>
    <w:rsid w:val="00A025F2"/>
    <w:rsid w:val="00A02678"/>
    <w:rsid w:val="00A268AE"/>
    <w:rsid w:val="00A46746"/>
    <w:rsid w:val="00A50A6D"/>
    <w:rsid w:val="00A73DC0"/>
    <w:rsid w:val="00AD1D76"/>
    <w:rsid w:val="00AE70BA"/>
    <w:rsid w:val="00B3295A"/>
    <w:rsid w:val="00B8770F"/>
    <w:rsid w:val="00BE0A4C"/>
    <w:rsid w:val="00BF69D9"/>
    <w:rsid w:val="00BF6B41"/>
    <w:rsid w:val="00CB23C3"/>
    <w:rsid w:val="00CB73B7"/>
    <w:rsid w:val="00CC0B40"/>
    <w:rsid w:val="00CE733B"/>
    <w:rsid w:val="00D254D3"/>
    <w:rsid w:val="00D254DB"/>
    <w:rsid w:val="00D85701"/>
    <w:rsid w:val="00D905DD"/>
    <w:rsid w:val="00DA3296"/>
    <w:rsid w:val="00DB74B2"/>
    <w:rsid w:val="00DC5FD5"/>
    <w:rsid w:val="00E3335C"/>
    <w:rsid w:val="00E36C4D"/>
    <w:rsid w:val="00E4371F"/>
    <w:rsid w:val="00E43898"/>
    <w:rsid w:val="00E57D58"/>
    <w:rsid w:val="00E7109F"/>
    <w:rsid w:val="00E86150"/>
    <w:rsid w:val="00EC7FBB"/>
    <w:rsid w:val="00EE6D08"/>
    <w:rsid w:val="00F65868"/>
    <w:rsid w:val="00F7468D"/>
    <w:rsid w:val="00FA2244"/>
    <w:rsid w:val="00FB5D63"/>
    <w:rsid w:val="00FC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3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13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313D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313D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13D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313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13D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13D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D2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8403;fld=134;dst=10188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14699;fld=134;dst=1006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Жучкова</dc:creator>
  <cp:keywords/>
  <dc:description/>
  <cp:lastModifiedBy>RePack by Diakov</cp:lastModifiedBy>
  <cp:revision>9</cp:revision>
  <cp:lastPrinted>2019-03-23T17:40:00Z</cp:lastPrinted>
  <dcterms:created xsi:type="dcterms:W3CDTF">2019-03-23T17:35:00Z</dcterms:created>
  <dcterms:modified xsi:type="dcterms:W3CDTF">2019-04-12T07:30:00Z</dcterms:modified>
</cp:coreProperties>
</file>